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Avenir" w:cs="Avenir" w:eastAsia="Avenir" w:hAnsi="Avenir"/>
          <w:b w:val="1"/>
          <w:sz w:val="36"/>
          <w:szCs w:val="36"/>
        </w:rPr>
      </w:pPr>
      <w:r w:rsidDel="00000000" w:rsidR="00000000" w:rsidRPr="00000000">
        <w:rPr>
          <w:rFonts w:ascii="Avenir" w:cs="Avenir" w:eastAsia="Avenir" w:hAnsi="Avenir"/>
          <w:b w:val="1"/>
          <w:sz w:val="36"/>
          <w:szCs w:val="36"/>
        </w:rPr>
        <w:drawing>
          <wp:inline distB="114300" distT="114300" distL="114300" distR="114300">
            <wp:extent cx="5943600" cy="2032000"/>
            <wp:effectExtent b="0" l="0" r="0" t="0"/>
            <wp:docPr id="14" name="image1.jpg"/>
            <a:graphic>
              <a:graphicData uri="http://schemas.openxmlformats.org/drawingml/2006/picture">
                <pic:pic>
                  <pic:nvPicPr>
                    <pic:cNvPr id="0" name="image1.jpg"/>
                    <pic:cNvPicPr preferRelativeResize="0"/>
                  </pic:nvPicPr>
                  <pic:blipFill>
                    <a:blip r:embed="rId7"/>
                    <a:srcRect b="44983" l="0" r="20512" t="0"/>
                    <a:stretch>
                      <a:fillRect/>
                    </a:stretch>
                  </pic:blipFill>
                  <pic:spPr>
                    <a:xfrm>
                      <a:off x="0" y="0"/>
                      <a:ext cx="5943600" cy="20320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rFonts w:ascii="Avenir" w:cs="Avenir" w:eastAsia="Avenir" w:hAnsi="Avenir"/>
          <w:b w:val="1"/>
          <w:sz w:val="40"/>
          <w:szCs w:val="40"/>
        </w:rPr>
      </w:pPr>
      <w:r w:rsidDel="00000000" w:rsidR="00000000" w:rsidRPr="00000000">
        <w:rPr>
          <w:rtl w:val="0"/>
        </w:rPr>
      </w:r>
    </w:p>
    <w:p w:rsidR="00000000" w:rsidDel="00000000" w:rsidP="00000000" w:rsidRDefault="00000000" w:rsidRPr="00000000" w14:paraId="00000003">
      <w:pPr>
        <w:jc w:val="center"/>
        <w:rPr>
          <w:rFonts w:ascii="Avenir" w:cs="Avenir" w:eastAsia="Avenir" w:hAnsi="Avenir"/>
          <w:b w:val="1"/>
          <w:sz w:val="48"/>
          <w:szCs w:val="48"/>
        </w:rPr>
      </w:pPr>
      <w:r w:rsidDel="00000000" w:rsidR="00000000" w:rsidRPr="00000000">
        <w:rPr>
          <w:rFonts w:ascii="Avenir" w:cs="Avenir" w:eastAsia="Avenir" w:hAnsi="Avenir"/>
          <w:b w:val="1"/>
          <w:sz w:val="48"/>
          <w:szCs w:val="48"/>
          <w:rtl w:val="0"/>
        </w:rPr>
        <w:t xml:space="preserve">Hip-hop and the Middle East:</w:t>
      </w:r>
    </w:p>
    <w:p w:rsidR="00000000" w:rsidDel="00000000" w:rsidP="00000000" w:rsidRDefault="00000000" w:rsidRPr="00000000" w14:paraId="00000004">
      <w:pPr>
        <w:jc w:val="center"/>
        <w:rPr>
          <w:rFonts w:ascii="Avenir" w:cs="Avenir" w:eastAsia="Avenir" w:hAnsi="Avenir"/>
          <w:b w:val="1"/>
          <w:sz w:val="48"/>
          <w:szCs w:val="48"/>
        </w:rPr>
      </w:pPr>
      <w:r w:rsidDel="00000000" w:rsidR="00000000" w:rsidRPr="00000000">
        <w:rPr>
          <w:rFonts w:ascii="Avenir" w:cs="Avenir" w:eastAsia="Avenir" w:hAnsi="Avenir"/>
          <w:b w:val="1"/>
          <w:sz w:val="48"/>
          <w:szCs w:val="48"/>
          <w:rtl w:val="0"/>
        </w:rPr>
        <w:t xml:space="preserve">A Teaching Guide</w:t>
      </w:r>
      <w:r w:rsidDel="00000000" w:rsidR="00000000" w:rsidRPr="00000000">
        <w:rPr>
          <w:rtl w:val="0"/>
        </w:rPr>
      </w:r>
    </w:p>
    <w:p w:rsidR="00000000" w:rsidDel="00000000" w:rsidP="00000000" w:rsidRDefault="00000000" w:rsidRPr="00000000" w14:paraId="00000005">
      <w:pPr>
        <w:jc w:val="center"/>
        <w:rPr>
          <w:rFonts w:ascii="Avenir" w:cs="Avenir" w:eastAsia="Avenir" w:hAnsi="Avenir"/>
          <w:b w:val="1"/>
          <w:sz w:val="40"/>
          <w:szCs w:val="40"/>
        </w:rPr>
      </w:pPr>
      <w:r w:rsidDel="00000000" w:rsidR="00000000" w:rsidRPr="00000000">
        <w:rPr>
          <w:rtl w:val="0"/>
        </w:rPr>
      </w:r>
    </w:p>
    <w:p w:rsidR="00000000" w:rsidDel="00000000" w:rsidP="00000000" w:rsidRDefault="00000000" w:rsidRPr="00000000" w14:paraId="00000006">
      <w:pPr>
        <w:jc w:val="center"/>
        <w:rPr>
          <w:rFonts w:ascii="Avenir" w:cs="Avenir" w:eastAsia="Avenir" w:hAnsi="Avenir"/>
          <w:b w:val="1"/>
          <w:sz w:val="36"/>
          <w:szCs w:val="36"/>
        </w:rPr>
      </w:pPr>
      <w:r w:rsidDel="00000000" w:rsidR="00000000" w:rsidRPr="00000000">
        <w:rPr>
          <w:rtl w:val="0"/>
        </w:rPr>
      </w:r>
    </w:p>
    <w:p w:rsidR="00000000" w:rsidDel="00000000" w:rsidP="00000000" w:rsidRDefault="00000000" w:rsidRPr="00000000" w14:paraId="00000007">
      <w:pPr>
        <w:jc w:val="center"/>
        <w:rPr>
          <w:rFonts w:ascii="Avenir" w:cs="Avenir" w:eastAsia="Avenir" w:hAnsi="Avenir"/>
          <w:b w:val="1"/>
          <w:sz w:val="36"/>
          <w:szCs w:val="36"/>
        </w:rPr>
      </w:pPr>
      <w:r w:rsidDel="00000000" w:rsidR="00000000" w:rsidRPr="00000000">
        <w:rPr>
          <w:rFonts w:ascii="Avenir" w:cs="Avenir" w:eastAsia="Avenir" w:hAnsi="Avenir"/>
          <w:b w:val="1"/>
          <w:sz w:val="36"/>
          <w:szCs w:val="36"/>
          <w:rtl w:val="0"/>
        </w:rPr>
        <w:t xml:space="preserve">Contents</w:t>
      </w:r>
    </w:p>
    <w:p w:rsidR="00000000" w:rsidDel="00000000" w:rsidP="00000000" w:rsidRDefault="00000000" w:rsidRPr="00000000" w14:paraId="00000008">
      <w:pPr>
        <w:jc w:val="center"/>
        <w:rPr>
          <w:rFonts w:ascii="Avenir" w:cs="Avenir" w:eastAsia="Avenir" w:hAnsi="Avenir"/>
          <w:b w:val="1"/>
          <w:sz w:val="28"/>
          <w:szCs w:val="28"/>
        </w:rPr>
      </w:pPr>
      <w:r w:rsidDel="00000000" w:rsidR="00000000" w:rsidRPr="00000000">
        <w:rPr>
          <w:rtl w:val="0"/>
        </w:rPr>
      </w:r>
    </w:p>
    <w:p w:rsidR="00000000" w:rsidDel="00000000" w:rsidP="00000000" w:rsidRDefault="00000000" w:rsidRPr="00000000" w14:paraId="00000009">
      <w:pPr>
        <w:jc w:val="center"/>
        <w:rPr>
          <w:rFonts w:ascii="Avenir" w:cs="Avenir" w:eastAsia="Avenir" w:hAnsi="Avenir"/>
          <w:sz w:val="28"/>
          <w:szCs w:val="28"/>
        </w:rPr>
      </w:pPr>
      <w:r w:rsidDel="00000000" w:rsidR="00000000" w:rsidRPr="00000000">
        <w:rPr>
          <w:rtl w:val="0"/>
        </w:rPr>
      </w:r>
    </w:p>
    <w:p w:rsidR="00000000" w:rsidDel="00000000" w:rsidP="00000000" w:rsidRDefault="00000000" w:rsidRPr="00000000" w14:paraId="0000000A">
      <w:pPr>
        <w:jc w:val="center"/>
        <w:rPr>
          <w:rFonts w:ascii="Avenir" w:cs="Avenir" w:eastAsia="Avenir" w:hAnsi="Avenir"/>
          <w:sz w:val="28"/>
          <w:szCs w:val="28"/>
        </w:rPr>
      </w:pPr>
      <w:r w:rsidDel="00000000" w:rsidR="00000000" w:rsidRPr="00000000">
        <w:rPr>
          <w:rFonts w:ascii="Avenir" w:cs="Avenir" w:eastAsia="Avenir" w:hAnsi="Avenir"/>
          <w:sz w:val="28"/>
          <w:szCs w:val="28"/>
          <w:rtl w:val="0"/>
        </w:rPr>
        <w:t xml:space="preserve">Introduction for the Teacher: Hip-hop as Pedagogy</w:t>
      </w:r>
    </w:p>
    <w:p w:rsidR="00000000" w:rsidDel="00000000" w:rsidP="00000000" w:rsidRDefault="00000000" w:rsidRPr="00000000" w14:paraId="0000000B">
      <w:pPr>
        <w:jc w:val="center"/>
        <w:rPr>
          <w:rFonts w:ascii="Avenir" w:cs="Avenir" w:eastAsia="Avenir" w:hAnsi="Avenir"/>
          <w:sz w:val="28"/>
          <w:szCs w:val="28"/>
        </w:rPr>
      </w:pPr>
      <w:r w:rsidDel="00000000" w:rsidR="00000000" w:rsidRPr="00000000">
        <w:rPr>
          <w:rFonts w:ascii="Avenir" w:cs="Avenir" w:eastAsia="Avenir" w:hAnsi="Avenir"/>
          <w:sz w:val="28"/>
          <w:szCs w:val="28"/>
          <w:rtl w:val="0"/>
        </w:rPr>
        <w:t xml:space="preserve">Lesson 1: Exploring What You Know</w:t>
      </w:r>
    </w:p>
    <w:p w:rsidR="00000000" w:rsidDel="00000000" w:rsidP="00000000" w:rsidRDefault="00000000" w:rsidRPr="00000000" w14:paraId="0000000C">
      <w:pPr>
        <w:jc w:val="center"/>
        <w:rPr>
          <w:rFonts w:ascii="Avenir" w:cs="Avenir" w:eastAsia="Avenir" w:hAnsi="Avenir"/>
          <w:sz w:val="28"/>
          <w:szCs w:val="28"/>
        </w:rPr>
      </w:pPr>
      <w:r w:rsidDel="00000000" w:rsidR="00000000" w:rsidRPr="00000000">
        <w:rPr>
          <w:rFonts w:ascii="Avenir" w:cs="Avenir" w:eastAsia="Avenir" w:hAnsi="Avenir"/>
          <w:sz w:val="28"/>
          <w:szCs w:val="28"/>
          <w:rtl w:val="0"/>
        </w:rPr>
        <w:t xml:space="preserve">Lesson 2: What is Hip-hop?</w:t>
      </w:r>
    </w:p>
    <w:p w:rsidR="00000000" w:rsidDel="00000000" w:rsidP="00000000" w:rsidRDefault="00000000" w:rsidRPr="00000000" w14:paraId="0000000D">
      <w:pPr>
        <w:jc w:val="center"/>
        <w:rPr>
          <w:rFonts w:ascii="Avenir" w:cs="Avenir" w:eastAsia="Avenir" w:hAnsi="Avenir"/>
          <w:sz w:val="28"/>
          <w:szCs w:val="28"/>
        </w:rPr>
      </w:pPr>
      <w:r w:rsidDel="00000000" w:rsidR="00000000" w:rsidRPr="00000000">
        <w:rPr>
          <w:rFonts w:ascii="Avenir" w:cs="Avenir" w:eastAsia="Avenir" w:hAnsi="Avenir"/>
          <w:sz w:val="28"/>
          <w:szCs w:val="28"/>
          <w:rtl w:val="0"/>
        </w:rPr>
        <w:t xml:space="preserve">Lesson 3: Viewing Hip-hop about the Middle East</w:t>
      </w:r>
    </w:p>
    <w:p w:rsidR="00000000" w:rsidDel="00000000" w:rsidP="00000000" w:rsidRDefault="00000000" w:rsidRPr="00000000" w14:paraId="0000000E">
      <w:pPr>
        <w:jc w:val="center"/>
        <w:rPr>
          <w:rFonts w:ascii="Avenir" w:cs="Avenir" w:eastAsia="Avenir" w:hAnsi="Avenir"/>
          <w:sz w:val="28"/>
          <w:szCs w:val="28"/>
        </w:rPr>
      </w:pPr>
      <w:r w:rsidDel="00000000" w:rsidR="00000000" w:rsidRPr="00000000">
        <w:rPr>
          <w:rFonts w:ascii="Avenir" w:cs="Avenir" w:eastAsia="Avenir" w:hAnsi="Avenir"/>
          <w:sz w:val="28"/>
          <w:szCs w:val="28"/>
          <w:rtl w:val="0"/>
        </w:rPr>
        <w:t xml:space="preserve">Lesson 4: Graffiti in the Middle East</w:t>
      </w:r>
    </w:p>
    <w:p w:rsidR="00000000" w:rsidDel="00000000" w:rsidP="00000000" w:rsidRDefault="00000000" w:rsidRPr="00000000" w14:paraId="0000000F">
      <w:pPr>
        <w:jc w:val="center"/>
        <w:rPr>
          <w:rFonts w:ascii="Avenir" w:cs="Avenir" w:eastAsia="Avenir" w:hAnsi="Avenir"/>
          <w:b w:val="1"/>
          <w:sz w:val="40"/>
          <w:szCs w:val="40"/>
        </w:rPr>
      </w:pPr>
      <w:r w:rsidDel="00000000" w:rsidR="00000000" w:rsidRPr="00000000">
        <w:rPr>
          <w:rFonts w:ascii="Avenir" w:cs="Avenir" w:eastAsia="Avenir" w:hAnsi="Avenir"/>
          <w:sz w:val="28"/>
          <w:szCs w:val="28"/>
          <w:rtl w:val="0"/>
        </w:rPr>
        <w:t xml:space="preserve">Additional Teacher Resources</w:t>
      </w:r>
      <w:r w:rsidDel="00000000" w:rsidR="00000000" w:rsidRPr="00000000">
        <w:br w:type="page"/>
      </w:r>
      <w:r w:rsidDel="00000000" w:rsidR="00000000" w:rsidRPr="00000000">
        <w:rPr>
          <w:rtl w:val="0"/>
        </w:rPr>
      </w:r>
    </w:p>
    <w:p w:rsidR="00000000" w:rsidDel="00000000" w:rsidP="00000000" w:rsidRDefault="00000000" w:rsidRPr="00000000" w14:paraId="00000010">
      <w:pPr>
        <w:rPr>
          <w:rFonts w:ascii="Avenir" w:cs="Avenir" w:eastAsia="Avenir" w:hAnsi="Avenir"/>
          <w:b w:val="1"/>
          <w:sz w:val="36"/>
          <w:szCs w:val="36"/>
        </w:rPr>
      </w:pPr>
      <w:r w:rsidDel="00000000" w:rsidR="00000000" w:rsidRPr="00000000">
        <w:rPr>
          <w:rFonts w:ascii="Avenir" w:cs="Avenir" w:eastAsia="Avenir" w:hAnsi="Avenir"/>
          <w:b w:val="1"/>
          <w:sz w:val="36"/>
          <w:szCs w:val="36"/>
          <w:rtl w:val="0"/>
        </w:rPr>
        <w:t xml:space="preserve">Introduction for the teacher: Hip-hop as pedagogy</w:t>
      </w:r>
    </w:p>
    <w:p w:rsidR="00000000" w:rsidDel="00000000" w:rsidP="00000000" w:rsidRDefault="00000000" w:rsidRPr="00000000" w14:paraId="00000011">
      <w:pPr>
        <w:jc w:val="both"/>
        <w:rPr>
          <w:rFonts w:ascii="Avenir" w:cs="Avenir" w:eastAsia="Avenir" w:hAnsi="Avenir"/>
        </w:rPr>
      </w:pPr>
      <w:r w:rsidDel="00000000" w:rsidR="00000000" w:rsidRPr="00000000">
        <w:rPr>
          <w:rtl w:val="0"/>
        </w:rPr>
      </w:r>
    </w:p>
    <w:p w:rsidR="00000000" w:rsidDel="00000000" w:rsidP="00000000" w:rsidRDefault="00000000" w:rsidRPr="00000000" w14:paraId="00000012">
      <w:pPr>
        <w:spacing w:line="360" w:lineRule="auto"/>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Hip-hop is a powerful medium for engaging students as they seek to understand the complexities of the world around them. It is a music genre born in Black American urban communities in the 1970s and has been adopted worldwide as a tool to express a variety of experiences, from mere entertainment to deep political critique. Hip-hop’s scope includes visual, auditory, and movement-based arts, making it appealing to a variety of learners. When hip-hop is used as a lens for understanding and engaging with the modern Middle East, it gives students primary source access to individual stories, social commentary, historical memories, and cultural trends that are relevant and interesting to students. </w:t>
      </w:r>
    </w:p>
    <w:p w:rsidR="00000000" w:rsidDel="00000000" w:rsidP="00000000" w:rsidRDefault="00000000" w:rsidRPr="00000000" w14:paraId="00000013">
      <w:pPr>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14">
      <w:pPr>
        <w:jc w:val="both"/>
        <w:rPr>
          <w:rFonts w:ascii="Avenir" w:cs="Avenir" w:eastAsia="Avenir" w:hAnsi="Avenir"/>
          <w:sz w:val="24"/>
          <w:szCs w:val="24"/>
        </w:rPr>
      </w:pPr>
      <w:r w:rsidDel="00000000" w:rsidR="00000000" w:rsidRPr="00000000">
        <w:rPr>
          <w:rFonts w:ascii="Avenir" w:cs="Avenir" w:eastAsia="Avenir" w:hAnsi="Avenir"/>
          <w:sz w:val="24"/>
          <w:szCs w:val="24"/>
        </w:rPr>
        <mc:AlternateContent>
          <mc:Choice Requires="wpg">
            <w:drawing>
              <wp:inline distB="114300" distT="114300" distL="114300" distR="114300">
                <wp:extent cx="6121634" cy="2128838"/>
                <wp:effectExtent b="0" l="0" r="0" t="0"/>
                <wp:docPr id="3" name=""/>
                <a:graphic>
                  <a:graphicData uri="http://schemas.microsoft.com/office/word/2010/wordprocessingGroup">
                    <wpg:wgp>
                      <wpg:cNvGrpSpPr/>
                      <wpg:grpSpPr>
                        <a:xfrm>
                          <a:off x="119100" y="981075"/>
                          <a:ext cx="6121634" cy="2128838"/>
                          <a:chOff x="119100" y="981075"/>
                          <a:chExt cx="6672300" cy="2305200"/>
                        </a:xfrm>
                      </wpg:grpSpPr>
                      <wps:wsp>
                        <wps:cNvSpPr/>
                        <wps:cNvPr id="8" name="Shape 8"/>
                        <wps:spPr>
                          <a:xfrm>
                            <a:off x="119100" y="981075"/>
                            <a:ext cx="6672300" cy="2305200"/>
                          </a:xfrm>
                          <a:prstGeom prst="rect">
                            <a:avLst/>
                          </a:prstGeom>
                          <a:solidFill>
                            <a:srgbClr val="073763"/>
                          </a:solidFill>
                          <a:ln cap="flat" cmpd="sng" w="9525">
                            <a:solidFill>
                              <a:srgbClr val="073763"/>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9" name="Shape 9"/>
                          <pic:cNvPicPr preferRelativeResize="0"/>
                        </pic:nvPicPr>
                        <pic:blipFill rotWithShape="1">
                          <a:blip r:embed="rId8">
                            <a:alphaModFix/>
                          </a:blip>
                          <a:srcRect b="23249" l="15489" r="4253" t="12914"/>
                          <a:stretch/>
                        </pic:blipFill>
                        <pic:spPr>
                          <a:xfrm>
                            <a:off x="314325" y="1179625"/>
                            <a:ext cx="1581925" cy="1887425"/>
                          </a:xfrm>
                          <a:prstGeom prst="rect">
                            <a:avLst/>
                          </a:prstGeom>
                          <a:noFill/>
                          <a:ln cap="flat" cmpd="sng" w="38100">
                            <a:solidFill>
                              <a:srgbClr val="073763"/>
                            </a:solidFill>
                            <a:prstDash val="solid"/>
                            <a:round/>
                            <a:headEnd len="sm" w="sm" type="none"/>
                            <a:tailEnd len="sm" w="sm" type="none"/>
                          </a:ln>
                        </pic:spPr>
                      </pic:pic>
                      <wps:wsp>
                        <wps:cNvSpPr txBox="1"/>
                        <wps:cNvPr id="10" name="Shape 10"/>
                        <wps:spPr>
                          <a:xfrm>
                            <a:off x="2095500" y="1241875"/>
                            <a:ext cx="4476900" cy="1825200"/>
                          </a:xfrm>
                          <a:prstGeom prst="rect">
                            <a:avLst/>
                          </a:prstGeom>
                          <a:solidFill>
                            <a:srgbClr val="7FC0FC"/>
                          </a:solidFill>
                          <a:ln cap="flat" cmpd="sng" w="38100">
                            <a:solidFill>
                              <a:srgbClr val="073763"/>
                            </a:solidFill>
                            <a:prstDash val="solid"/>
                            <a:round/>
                            <a:headEnd len="sm" w="sm" type="none"/>
                            <a:tailEnd len="sm" w="sm" type="none"/>
                          </a:ln>
                        </wps:spPr>
                        <wps:txbx>
                          <w:txbxContent>
                            <w:p w:rsidR="00000000" w:rsidDel="00000000" w:rsidP="00000000" w:rsidRDefault="00000000" w:rsidRPr="00000000">
                              <w:pPr>
                                <w:spacing w:after="0" w:before="0" w:line="275.9999942779541"/>
                                <w:ind w:left="0" w:right="0" w:firstLine="0"/>
                                <w:jc w:val="both"/>
                                <w:textDirection w:val="btLr"/>
                              </w:pPr>
                              <w:r w:rsidDel="00000000" w:rsidR="00000000" w:rsidRPr="00000000">
                                <w:rPr>
                                  <w:rFonts w:ascii="Avenir" w:cs="Avenir" w:eastAsia="Avenir" w:hAnsi="Avenir"/>
                                  <w:b w:val="0"/>
                                  <w:i w:val="0"/>
                                  <w:smallCaps w:val="0"/>
                                  <w:strike w:val="0"/>
                                  <w:color w:val="000000"/>
                                  <w:sz w:val="24"/>
                                  <w:vertAlign w:val="baseline"/>
                                </w:rPr>
                                <w:t xml:space="preserve">This guide is inspired by and based on the research of </w:t>
                              </w:r>
                              <w:r w:rsidDel="00000000" w:rsidR="00000000" w:rsidRPr="00000000">
                                <w:rPr>
                                  <w:rFonts w:ascii="Avenir" w:cs="Avenir" w:eastAsia="Avenir" w:hAnsi="Avenir"/>
                                  <w:b w:val="1"/>
                                  <w:i w:val="0"/>
                                  <w:smallCaps w:val="0"/>
                                  <w:strike w:val="0"/>
                                  <w:color w:val="000000"/>
                                  <w:sz w:val="24"/>
                                  <w:vertAlign w:val="baseline"/>
                                </w:rPr>
                                <w:t xml:space="preserve">Dr. William Lafi Youmans</w:t>
                              </w:r>
                              <w:r w:rsidDel="00000000" w:rsidR="00000000" w:rsidRPr="00000000">
                                <w:rPr>
                                  <w:rFonts w:ascii="Avenir" w:cs="Avenir" w:eastAsia="Avenir" w:hAnsi="Avenir"/>
                                  <w:b w:val="0"/>
                                  <w:i w:val="0"/>
                                  <w:smallCaps w:val="0"/>
                                  <w:strike w:val="0"/>
                                  <w:color w:val="000000"/>
                                  <w:sz w:val="24"/>
                                  <w:vertAlign w:val="baseline"/>
                                </w:rPr>
                                <w:t xml:space="preserve">, Associate Professor of Media and Public Affairs at the George Washington University. Broadly interested in questions of transnationalism, power and communication, his primary research interests include global news, law and politics. His other areas of interest include researching terrorism, American international broadcasting, Middle East politics and Arab-American studies. </w:t>
                              </w:r>
                            </w:p>
                            <w:p w:rsidR="00000000" w:rsidDel="00000000" w:rsidP="00000000" w:rsidRDefault="00000000" w:rsidRPr="00000000">
                              <w:pPr>
                                <w:spacing w:after="0" w:before="0" w:line="275.9999942779541"/>
                                <w:ind w:left="0" w:right="0" w:firstLine="0"/>
                                <w:jc w:val="both"/>
                                <w:textDirection w:val="btLr"/>
                              </w:pPr>
                              <w:r w:rsidDel="00000000" w:rsidR="00000000" w:rsidRPr="00000000">
                                <w:rPr>
                                  <w:rFonts w:ascii="Avenir" w:cs="Avenir" w:eastAsia="Avenir" w:hAnsi="Avenir"/>
                                  <w:b w:val="0"/>
                                  <w:i w:val="0"/>
                                  <w:smallCaps w:val="0"/>
                                  <w:strike w:val="0"/>
                                  <w:color w:val="000000"/>
                                  <w:sz w:val="24"/>
                                  <w:vertAlign w:val="baseline"/>
                                </w:rPr>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6121634" cy="2128838"/>
                <wp:effectExtent b="0" l="0" r="0" t="0"/>
                <wp:docPr id="3"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6121634" cy="212883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5">
      <w:pPr>
        <w:widowControl w:val="0"/>
        <w:jc w:val="center"/>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16">
      <w:pPr>
        <w:widowControl w:val="0"/>
        <w:jc w:val="center"/>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17">
      <w:pPr>
        <w:widowControl w:val="0"/>
        <w:jc w:val="center"/>
        <w:rPr>
          <w:rFonts w:ascii="Avenir" w:cs="Avenir" w:eastAsia="Avenir" w:hAnsi="Avenir"/>
          <w:b w:val="1"/>
          <w:sz w:val="28"/>
          <w:szCs w:val="28"/>
        </w:rPr>
      </w:pPr>
      <w:hyperlink r:id="rId10">
        <w:r w:rsidDel="00000000" w:rsidR="00000000" w:rsidRPr="00000000">
          <w:rPr>
            <w:rFonts w:ascii="Avenir" w:cs="Avenir" w:eastAsia="Avenir" w:hAnsi="Avenir"/>
            <w:color w:val="1155cc"/>
            <w:sz w:val="28"/>
            <w:szCs w:val="28"/>
            <w:u w:val="single"/>
            <w:rtl w:val="0"/>
          </w:rPr>
          <w:t xml:space="preserve">→ Click this link to read more about Dr. Youmans and his research</w:t>
        </w:r>
      </w:hyperlink>
      <w:r w:rsidDel="00000000" w:rsidR="00000000" w:rsidRPr="00000000">
        <w:br w:type="page"/>
      </w:r>
      <w:r w:rsidDel="00000000" w:rsidR="00000000" w:rsidRPr="00000000">
        <w:rPr>
          <w:rtl w:val="0"/>
        </w:rPr>
      </w:r>
    </w:p>
    <w:p w:rsidR="00000000" w:rsidDel="00000000" w:rsidP="00000000" w:rsidRDefault="00000000" w:rsidRPr="00000000" w14:paraId="00000018">
      <w:pPr>
        <w:widowControl w:val="0"/>
        <w:rPr>
          <w:rFonts w:ascii="Avenir" w:cs="Avenir" w:eastAsia="Avenir" w:hAnsi="Avenir"/>
          <w:sz w:val="36"/>
          <w:szCs w:val="36"/>
        </w:rPr>
      </w:pPr>
      <w:r w:rsidDel="00000000" w:rsidR="00000000" w:rsidRPr="00000000">
        <w:rPr>
          <w:rFonts w:ascii="Avenir" w:cs="Avenir" w:eastAsia="Avenir" w:hAnsi="Avenir"/>
          <w:b w:val="1"/>
          <w:sz w:val="36"/>
          <w:szCs w:val="36"/>
          <w:rtl w:val="0"/>
        </w:rPr>
        <w:t xml:space="preserve">How else can hip-hop be used as a pedagogy or teaching strategy?</w:t>
      </w:r>
      <w:r w:rsidDel="00000000" w:rsidR="00000000" w:rsidRPr="00000000">
        <w:rPr>
          <w:rtl w:val="0"/>
        </w:rPr>
      </w:r>
    </w:p>
    <w:p w:rsidR="00000000" w:rsidDel="00000000" w:rsidP="00000000" w:rsidRDefault="00000000" w:rsidRPr="00000000" w14:paraId="00000019">
      <w:pPr>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1A">
      <w:pPr>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Lessons that involve hip-hop can help </w:t>
      </w:r>
      <w:r w:rsidDel="00000000" w:rsidR="00000000" w:rsidRPr="00000000">
        <w:rPr>
          <w:rFonts w:ascii="Avenir" w:cs="Avenir" w:eastAsia="Avenir" w:hAnsi="Avenir"/>
          <w:sz w:val="24"/>
          <w:szCs w:val="24"/>
          <w:rtl w:val="0"/>
        </w:rPr>
        <w:t xml:space="preserve">make your pedagogy </w:t>
      </w:r>
      <w:hyperlink r:id="rId11">
        <w:r w:rsidDel="00000000" w:rsidR="00000000" w:rsidRPr="00000000">
          <w:rPr>
            <w:rFonts w:ascii="Avenir" w:cs="Avenir" w:eastAsia="Avenir" w:hAnsi="Avenir"/>
            <w:color w:val="1155cc"/>
            <w:sz w:val="24"/>
            <w:szCs w:val="24"/>
            <w:u w:val="single"/>
            <w:rtl w:val="0"/>
          </w:rPr>
          <w:t xml:space="preserve">culturally-relevant</w:t>
        </w:r>
      </w:hyperlink>
      <w:r w:rsidDel="00000000" w:rsidR="00000000" w:rsidRPr="00000000">
        <w:rPr>
          <w:rFonts w:ascii="Avenir" w:cs="Avenir" w:eastAsia="Avenir" w:hAnsi="Avenir"/>
          <w:sz w:val="24"/>
          <w:szCs w:val="24"/>
          <w:rtl w:val="0"/>
        </w:rPr>
        <w:t xml:space="preserve">. You </w:t>
      </w:r>
      <w:r w:rsidDel="00000000" w:rsidR="00000000" w:rsidRPr="00000000">
        <w:rPr>
          <w:rFonts w:ascii="Avenir" w:cs="Avenir" w:eastAsia="Avenir" w:hAnsi="Avenir"/>
          <w:sz w:val="24"/>
          <w:szCs w:val="24"/>
          <w:rtl w:val="0"/>
        </w:rPr>
        <w:t xml:space="preserve">don’t have to start rapping with students in the classroom,</w:t>
      </w:r>
      <w:r w:rsidDel="00000000" w:rsidR="00000000" w:rsidRPr="00000000">
        <w:rPr>
          <w:rFonts w:ascii="Avenir" w:cs="Avenir" w:eastAsia="Avenir" w:hAnsi="Avenir"/>
          <w:sz w:val="24"/>
          <w:szCs w:val="24"/>
          <w:rtl w:val="0"/>
        </w:rPr>
        <w:t xml:space="preserve"> but if you’re interested in diving deeper into hip-hop pedagogy, check out this quick video of Dr. Peter M. Plourde (known as </w:t>
      </w:r>
      <w:hyperlink r:id="rId12">
        <w:r w:rsidDel="00000000" w:rsidR="00000000" w:rsidRPr="00000000">
          <w:rPr>
            <w:rFonts w:ascii="Avenir" w:cs="Avenir" w:eastAsia="Avenir" w:hAnsi="Avenir"/>
            <w:color w:val="1155cc"/>
            <w:sz w:val="24"/>
            <w:szCs w:val="24"/>
            <w:u w:val="single"/>
            <w:rtl w:val="0"/>
          </w:rPr>
          <w:t xml:space="preserve">Professor Lyrical</w:t>
        </w:r>
      </w:hyperlink>
      <w:r w:rsidDel="00000000" w:rsidR="00000000" w:rsidRPr="00000000">
        <w:rPr>
          <w:rFonts w:ascii="Avenir" w:cs="Avenir" w:eastAsia="Avenir" w:hAnsi="Avenir"/>
          <w:sz w:val="24"/>
          <w:szCs w:val="24"/>
          <w:rtl w:val="0"/>
        </w:rPr>
        <w:t xml:space="preserve">)</w:t>
      </w:r>
      <w:r w:rsidDel="00000000" w:rsidR="00000000" w:rsidRPr="00000000">
        <w:rPr>
          <w:rFonts w:ascii="Avenir" w:cs="Avenir" w:eastAsia="Avenir" w:hAnsi="Avenir"/>
          <w:sz w:val="24"/>
          <w:szCs w:val="24"/>
          <w:rtl w:val="0"/>
        </w:rPr>
        <w:t xml:space="preserve">, Associate Professor and Faculty Development Specialist at the University of the District of Columbia.</w:t>
      </w:r>
    </w:p>
    <w:p w:rsidR="00000000" w:rsidDel="00000000" w:rsidP="00000000" w:rsidRDefault="00000000" w:rsidRPr="00000000" w14:paraId="0000001B">
      <w:pPr>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1C">
      <w:pPr>
        <w:jc w:val="center"/>
        <w:rPr>
          <w:rFonts w:ascii="Avenir" w:cs="Avenir" w:eastAsia="Avenir" w:hAnsi="Avenir"/>
          <w:sz w:val="24"/>
          <w:szCs w:val="24"/>
        </w:rPr>
      </w:pPr>
      <w:hyperlink r:id="rId13">
        <w:r w:rsidDel="00000000" w:rsidR="00000000" w:rsidRPr="00000000">
          <w:rPr>
            <w:rFonts w:ascii="Avenir" w:cs="Avenir" w:eastAsia="Avenir" w:hAnsi="Avenir"/>
            <w:color w:val="1155cc"/>
            <w:sz w:val="24"/>
            <w:szCs w:val="24"/>
            <w:u w:val="single"/>
          </w:rPr>
          <mc:AlternateContent>
            <mc:Choice Requires="wpg">
              <w:drawing>
                <wp:inline distB="114300" distT="114300" distL="114300" distR="114300">
                  <wp:extent cx="4233863" cy="2393703"/>
                  <wp:effectExtent b="0" l="0" r="0" t="0"/>
                  <wp:docPr id="6" name=""/>
                  <a:graphic>
                    <a:graphicData uri="http://schemas.microsoft.com/office/word/2010/wordprocessingGroup">
                      <wpg:wgp>
                        <wpg:cNvGrpSpPr/>
                        <wpg:grpSpPr>
                          <a:xfrm>
                            <a:off x="736600" y="247650"/>
                            <a:ext cx="4233863" cy="2393703"/>
                            <a:chOff x="736600" y="247650"/>
                            <a:chExt cx="5384800" cy="3028950"/>
                          </a:xfrm>
                        </wpg:grpSpPr>
                        <pic:pic>
                          <pic:nvPicPr>
                            <pic:cNvPr id="14" name="Shape 14"/>
                            <pic:cNvPicPr preferRelativeResize="0"/>
                          </pic:nvPicPr>
                          <pic:blipFill>
                            <a:blip r:embed="rId14">
                              <a:alphaModFix/>
                            </a:blip>
                            <a:stretch>
                              <a:fillRect/>
                            </a:stretch>
                          </pic:blipFill>
                          <pic:spPr>
                            <a:xfrm>
                              <a:off x="736600" y="247650"/>
                              <a:ext cx="5384800" cy="3028950"/>
                            </a:xfrm>
                            <a:prstGeom prst="rect">
                              <a:avLst/>
                            </a:prstGeom>
                            <a:noFill/>
                            <a:ln>
                              <a:noFill/>
                            </a:ln>
                          </pic:spPr>
                        </pic:pic>
                        <pic:pic>
                          <pic:nvPicPr>
                            <pic:cNvPr id="15" name="Shape 15"/>
                            <pic:cNvPicPr preferRelativeResize="0"/>
                          </pic:nvPicPr>
                          <pic:blipFill>
                            <a:blip r:embed="rId15">
                              <a:alphaModFix/>
                            </a:blip>
                            <a:stretch>
                              <a:fillRect/>
                            </a:stretch>
                          </pic:blipFill>
                          <pic:spPr>
                            <a:xfrm>
                              <a:off x="2809875" y="1154850"/>
                              <a:ext cx="1238250" cy="1214550"/>
                            </a:xfrm>
                            <a:prstGeom prst="rect">
                              <a:avLst/>
                            </a:prstGeom>
                            <a:noFill/>
                            <a:ln>
                              <a:noFill/>
                            </a:ln>
                          </pic:spPr>
                        </pic:pic>
                      </wpg:wgp>
                    </a:graphicData>
                  </a:graphic>
                </wp:inline>
              </w:drawing>
            </mc:Choice>
            <mc:Fallback>
              <w:drawing>
                <wp:inline distB="114300" distT="114300" distL="114300" distR="114300">
                  <wp:extent cx="4233863" cy="2393703"/>
                  <wp:effectExtent b="0" l="0" r="0" t="0"/>
                  <wp:docPr id="6" name="image10.png"/>
                  <a:graphic>
                    <a:graphicData uri="http://schemas.openxmlformats.org/drawingml/2006/picture">
                      <pic:pic>
                        <pic:nvPicPr>
                          <pic:cNvPr id="0" name="image10.png"/>
                          <pic:cNvPicPr preferRelativeResize="0"/>
                        </pic:nvPicPr>
                        <pic:blipFill>
                          <a:blip r:embed="rId16"/>
                          <a:srcRect/>
                          <a:stretch>
                            <a:fillRect/>
                          </a:stretch>
                        </pic:blipFill>
                        <pic:spPr>
                          <a:xfrm>
                            <a:off x="0" y="0"/>
                            <a:ext cx="4233863" cy="2393703"/>
                          </a:xfrm>
                          <a:prstGeom prst="rect"/>
                          <a:ln/>
                        </pic:spPr>
                      </pic:pic>
                    </a:graphicData>
                  </a:graphic>
                </wp:inline>
              </w:drawing>
            </mc:Fallback>
          </mc:AlternateContent>
        </w:r>
      </w:hyperlink>
      <w:r w:rsidDel="00000000" w:rsidR="00000000" w:rsidRPr="00000000">
        <w:rPr>
          <w:rtl w:val="0"/>
        </w:rPr>
      </w:r>
    </w:p>
    <w:p w:rsidR="00000000" w:rsidDel="00000000" w:rsidP="00000000" w:rsidRDefault="00000000" w:rsidRPr="00000000" w14:paraId="0000001D">
      <w:pPr>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1E">
      <w:pPr>
        <w:jc w:val="center"/>
        <w:rPr>
          <w:rFonts w:ascii="Avenir" w:cs="Avenir" w:eastAsia="Avenir" w:hAnsi="Avenir"/>
          <w:sz w:val="24"/>
          <w:szCs w:val="24"/>
        </w:rPr>
      </w:pPr>
      <w:hyperlink r:id="rId17">
        <w:r w:rsidDel="00000000" w:rsidR="00000000" w:rsidRPr="00000000">
          <w:rPr>
            <w:rFonts w:ascii="Avenir" w:cs="Avenir" w:eastAsia="Avenir" w:hAnsi="Avenir"/>
            <w:color w:val="1155cc"/>
            <w:sz w:val="24"/>
            <w:szCs w:val="24"/>
            <w:highlight w:val="yellow"/>
            <w:u w:val="single"/>
            <w:rtl w:val="0"/>
          </w:rPr>
          <w:t xml:space="preserve">→ Click here</w:t>
        </w:r>
      </w:hyperlink>
      <w:r w:rsidDel="00000000" w:rsidR="00000000" w:rsidRPr="00000000">
        <w:rPr>
          <w:rFonts w:ascii="Avenir" w:cs="Avenir" w:eastAsia="Avenir" w:hAnsi="Avenir"/>
          <w:sz w:val="24"/>
          <w:szCs w:val="24"/>
          <w:rtl w:val="0"/>
        </w:rPr>
        <w:t xml:space="preserve"> to watch the video on YouTube.</w:t>
      </w:r>
    </w:p>
    <w:p w:rsidR="00000000" w:rsidDel="00000000" w:rsidP="00000000" w:rsidRDefault="00000000" w:rsidRPr="00000000" w14:paraId="0000001F">
      <w:pPr>
        <w:rPr>
          <w:rFonts w:ascii="Avenir" w:cs="Avenir" w:eastAsia="Avenir" w:hAnsi="Avenir"/>
          <w:b w:val="1"/>
        </w:rPr>
      </w:pPr>
      <w:r w:rsidDel="00000000" w:rsidR="00000000" w:rsidRPr="00000000">
        <w:br w:type="page"/>
      </w:r>
      <w:r w:rsidDel="00000000" w:rsidR="00000000" w:rsidRPr="00000000">
        <w:rPr>
          <w:rtl w:val="0"/>
        </w:rPr>
      </w:r>
    </w:p>
    <w:p w:rsidR="00000000" w:rsidDel="00000000" w:rsidP="00000000" w:rsidRDefault="00000000" w:rsidRPr="00000000" w14:paraId="00000020">
      <w:pPr>
        <w:rPr>
          <w:rFonts w:ascii="Avenir" w:cs="Avenir" w:eastAsia="Avenir" w:hAnsi="Avenir"/>
          <w:b w:val="1"/>
          <w:sz w:val="28"/>
          <w:szCs w:val="28"/>
        </w:rPr>
      </w:pPr>
      <w:r w:rsidDel="00000000" w:rsidR="00000000" w:rsidRPr="00000000">
        <w:rPr>
          <w:rFonts w:ascii="Avenir" w:cs="Avenir" w:eastAsia="Avenir" w:hAnsi="Avenir"/>
          <w:b w:val="1"/>
          <w:sz w:val="28"/>
          <w:szCs w:val="28"/>
          <w:rtl w:val="0"/>
        </w:rPr>
        <w:t xml:space="preserve">About This Teaching Guide</w:t>
      </w:r>
    </w:p>
    <w:p w:rsidR="00000000" w:rsidDel="00000000" w:rsidP="00000000" w:rsidRDefault="00000000" w:rsidRPr="00000000" w14:paraId="00000021">
      <w:pPr>
        <w:rPr>
          <w:rFonts w:ascii="Avenir" w:cs="Avenir" w:eastAsia="Avenir" w:hAnsi="Avenir"/>
          <w:sz w:val="28"/>
          <w:szCs w:val="28"/>
        </w:rPr>
      </w:pPr>
      <w:r w:rsidDel="00000000" w:rsidR="00000000" w:rsidRPr="00000000">
        <w:rPr>
          <w:rtl w:val="0"/>
        </w:rPr>
      </w:r>
    </w:p>
    <w:p w:rsidR="00000000" w:rsidDel="00000000" w:rsidP="00000000" w:rsidRDefault="00000000" w:rsidRPr="00000000" w14:paraId="00000022">
      <w:pPr>
        <w:rPr>
          <w:rFonts w:ascii="Avenir" w:cs="Avenir" w:eastAsia="Avenir" w:hAnsi="Avenir"/>
          <w:sz w:val="24"/>
          <w:szCs w:val="24"/>
        </w:rPr>
      </w:pPr>
      <w:r w:rsidDel="00000000" w:rsidR="00000000" w:rsidRPr="00000000">
        <w:rPr>
          <w:rFonts w:ascii="Avenir" w:cs="Avenir" w:eastAsia="Avenir" w:hAnsi="Avenir"/>
          <w:sz w:val="24"/>
          <w:szCs w:val="24"/>
          <w:rtl w:val="0"/>
        </w:rPr>
        <w:t xml:space="preserve">This teaching guide…</w:t>
      </w:r>
    </w:p>
    <w:p w:rsidR="00000000" w:rsidDel="00000000" w:rsidP="00000000" w:rsidRDefault="00000000" w:rsidRPr="00000000" w14:paraId="00000023">
      <w:pPr>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24">
      <w:pPr>
        <w:numPr>
          <w:ilvl w:val="0"/>
          <w:numId w:val="5"/>
        </w:numPr>
        <w:ind w:left="72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can be used flexibly depending on available instruction time</w:t>
      </w:r>
    </w:p>
    <w:p w:rsidR="00000000" w:rsidDel="00000000" w:rsidP="00000000" w:rsidRDefault="00000000" w:rsidRPr="00000000" w14:paraId="00000025">
      <w:pPr>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26">
      <w:pPr>
        <w:numPr>
          <w:ilvl w:val="0"/>
          <w:numId w:val="7"/>
        </w:numPr>
        <w:ind w:left="72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is culturally-relevant and engages students in </w:t>
      </w:r>
      <w:hyperlink r:id="rId18">
        <w:r w:rsidDel="00000000" w:rsidR="00000000" w:rsidRPr="00000000">
          <w:rPr>
            <w:rFonts w:ascii="Avenir" w:cs="Avenir" w:eastAsia="Avenir" w:hAnsi="Avenir"/>
            <w:color w:val="1155cc"/>
            <w:sz w:val="24"/>
            <w:szCs w:val="24"/>
            <w:u w:val="single"/>
            <w:rtl w:val="0"/>
          </w:rPr>
          <w:t xml:space="preserve">inquiry-based learning</w:t>
        </w:r>
      </w:hyperlink>
      <w:r w:rsidDel="00000000" w:rsidR="00000000" w:rsidRPr="00000000">
        <w:rPr>
          <w:rtl w:val="0"/>
        </w:rPr>
      </w:r>
    </w:p>
    <w:p w:rsidR="00000000" w:rsidDel="00000000" w:rsidP="00000000" w:rsidRDefault="00000000" w:rsidRPr="00000000" w14:paraId="00000027">
      <w:pPr>
        <w:rPr>
          <w:rFonts w:ascii="Avenir" w:cs="Avenir" w:eastAsia="Avenir" w:hAnsi="Avenir"/>
          <w:b w:val="1"/>
          <w:sz w:val="24"/>
          <w:szCs w:val="24"/>
          <w:highlight w:val="yellow"/>
        </w:rPr>
      </w:pPr>
      <w:r w:rsidDel="00000000" w:rsidR="00000000" w:rsidRPr="00000000">
        <w:rPr>
          <w:rtl w:val="0"/>
        </w:rPr>
      </w:r>
    </w:p>
    <w:p w:rsidR="00000000" w:rsidDel="00000000" w:rsidP="00000000" w:rsidRDefault="00000000" w:rsidRPr="00000000" w14:paraId="00000028">
      <w:pPr>
        <w:numPr>
          <w:ilvl w:val="0"/>
          <w:numId w:val="20"/>
        </w:numPr>
        <w:ind w:left="72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follows </w:t>
      </w:r>
      <w:hyperlink r:id="rId19">
        <w:r w:rsidDel="00000000" w:rsidR="00000000" w:rsidRPr="00000000">
          <w:rPr>
            <w:rFonts w:ascii="Avenir" w:cs="Avenir" w:eastAsia="Avenir" w:hAnsi="Avenir"/>
            <w:color w:val="1155cc"/>
            <w:sz w:val="24"/>
            <w:szCs w:val="24"/>
            <w:u w:val="single"/>
            <w:rtl w:val="0"/>
          </w:rPr>
          <w:t xml:space="preserve">K-W-L methodology</w:t>
        </w:r>
      </w:hyperlink>
      <w:r w:rsidDel="00000000" w:rsidR="00000000" w:rsidRPr="00000000">
        <w:rPr>
          <w:rFonts w:ascii="Avenir" w:cs="Avenir" w:eastAsia="Avenir" w:hAnsi="Avenir"/>
          <w:sz w:val="24"/>
          <w:szCs w:val="24"/>
          <w:rtl w:val="0"/>
        </w:rPr>
        <w:t xml:space="preserve"> (What do you </w:t>
      </w:r>
      <w:r w:rsidDel="00000000" w:rsidR="00000000" w:rsidRPr="00000000">
        <w:rPr>
          <w:rFonts w:ascii="Avenir" w:cs="Avenir" w:eastAsia="Avenir" w:hAnsi="Avenir"/>
          <w:b w:val="1"/>
          <w:sz w:val="24"/>
          <w:szCs w:val="24"/>
          <w:u w:val="single"/>
          <w:rtl w:val="0"/>
        </w:rPr>
        <w:t xml:space="preserve">K</w:t>
      </w:r>
      <w:r w:rsidDel="00000000" w:rsidR="00000000" w:rsidRPr="00000000">
        <w:rPr>
          <w:rFonts w:ascii="Avenir" w:cs="Avenir" w:eastAsia="Avenir" w:hAnsi="Avenir"/>
          <w:sz w:val="24"/>
          <w:szCs w:val="24"/>
          <w:rtl w:val="0"/>
        </w:rPr>
        <w:t xml:space="preserve">now? What do you </w:t>
      </w:r>
      <w:r w:rsidDel="00000000" w:rsidR="00000000" w:rsidRPr="00000000">
        <w:rPr>
          <w:rFonts w:ascii="Avenir" w:cs="Avenir" w:eastAsia="Avenir" w:hAnsi="Avenir"/>
          <w:b w:val="1"/>
          <w:sz w:val="24"/>
          <w:szCs w:val="24"/>
          <w:u w:val="single"/>
          <w:rtl w:val="0"/>
        </w:rPr>
        <w:t xml:space="preserve">W</w:t>
      </w:r>
      <w:r w:rsidDel="00000000" w:rsidR="00000000" w:rsidRPr="00000000">
        <w:rPr>
          <w:rFonts w:ascii="Avenir" w:cs="Avenir" w:eastAsia="Avenir" w:hAnsi="Avenir"/>
          <w:sz w:val="24"/>
          <w:szCs w:val="24"/>
          <w:rtl w:val="0"/>
        </w:rPr>
        <w:t xml:space="preserve">onder? What did you </w:t>
      </w:r>
      <w:r w:rsidDel="00000000" w:rsidR="00000000" w:rsidRPr="00000000">
        <w:rPr>
          <w:rFonts w:ascii="Avenir" w:cs="Avenir" w:eastAsia="Avenir" w:hAnsi="Avenir"/>
          <w:b w:val="1"/>
          <w:sz w:val="24"/>
          <w:szCs w:val="24"/>
          <w:u w:val="single"/>
          <w:rtl w:val="0"/>
        </w:rPr>
        <w:t xml:space="preserve">L</w:t>
      </w:r>
      <w:r w:rsidDel="00000000" w:rsidR="00000000" w:rsidRPr="00000000">
        <w:rPr>
          <w:rFonts w:ascii="Avenir" w:cs="Avenir" w:eastAsia="Avenir" w:hAnsi="Avenir"/>
          <w:sz w:val="24"/>
          <w:szCs w:val="24"/>
          <w:rtl w:val="0"/>
        </w:rPr>
        <w:t xml:space="preserve">earn?)</w:t>
      </w:r>
    </w:p>
    <w:p w:rsidR="00000000" w:rsidDel="00000000" w:rsidP="00000000" w:rsidRDefault="00000000" w:rsidRPr="00000000" w14:paraId="00000029">
      <w:pPr>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2A">
      <w:pPr>
        <w:numPr>
          <w:ilvl w:val="0"/>
          <w:numId w:val="5"/>
        </w:numPr>
        <w:ind w:left="72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offers engaging, meaningful lessons that address a variety of </w:t>
      </w:r>
      <w:r w:rsidDel="00000000" w:rsidR="00000000" w:rsidRPr="00000000">
        <w:rPr>
          <w:rFonts w:ascii="Avenir" w:cs="Avenir" w:eastAsia="Avenir" w:hAnsi="Avenir"/>
          <w:b w:val="1"/>
          <w:sz w:val="24"/>
          <w:szCs w:val="24"/>
          <w:rtl w:val="0"/>
        </w:rPr>
        <w:t xml:space="preserve">interdisciplinary standards</w:t>
      </w:r>
      <w:r w:rsidDel="00000000" w:rsidR="00000000" w:rsidRPr="00000000">
        <w:rPr>
          <w:rFonts w:ascii="Avenir" w:cs="Avenir" w:eastAsia="Avenir" w:hAnsi="Avenir"/>
          <w:sz w:val="24"/>
          <w:szCs w:val="24"/>
          <w:rtl w:val="0"/>
        </w:rPr>
        <w:t xml:space="preserve"> from the </w:t>
      </w:r>
      <w:hyperlink r:id="rId20">
        <w:r w:rsidDel="00000000" w:rsidR="00000000" w:rsidRPr="00000000">
          <w:rPr>
            <w:rFonts w:ascii="Avenir" w:cs="Avenir" w:eastAsia="Avenir" w:hAnsi="Avenir"/>
            <w:color w:val="1155cc"/>
            <w:sz w:val="24"/>
            <w:szCs w:val="24"/>
            <w:u w:val="single"/>
            <w:rtl w:val="0"/>
          </w:rPr>
          <w:t xml:space="preserve">National Council of Teachers of English</w:t>
        </w:r>
      </w:hyperlink>
      <w:r w:rsidDel="00000000" w:rsidR="00000000" w:rsidRPr="00000000">
        <w:rPr>
          <w:rFonts w:ascii="Avenir" w:cs="Avenir" w:eastAsia="Avenir" w:hAnsi="Avenir"/>
          <w:sz w:val="24"/>
          <w:szCs w:val="24"/>
          <w:rtl w:val="0"/>
        </w:rPr>
        <w:t xml:space="preserve">, </w:t>
      </w:r>
      <w:hyperlink r:id="rId21">
        <w:r w:rsidDel="00000000" w:rsidR="00000000" w:rsidRPr="00000000">
          <w:rPr>
            <w:rFonts w:ascii="Avenir" w:cs="Avenir" w:eastAsia="Avenir" w:hAnsi="Avenir"/>
            <w:color w:val="1155cc"/>
            <w:sz w:val="24"/>
            <w:szCs w:val="24"/>
            <w:u w:val="single"/>
            <w:rtl w:val="0"/>
          </w:rPr>
          <w:t xml:space="preserve">National Council for the Social Studies</w:t>
        </w:r>
      </w:hyperlink>
      <w:r w:rsidDel="00000000" w:rsidR="00000000" w:rsidRPr="00000000">
        <w:rPr>
          <w:rFonts w:ascii="Avenir" w:cs="Avenir" w:eastAsia="Avenir" w:hAnsi="Avenir"/>
          <w:sz w:val="24"/>
          <w:szCs w:val="24"/>
          <w:rtl w:val="0"/>
        </w:rPr>
        <w:t xml:space="preserve">, </w:t>
      </w:r>
      <w:hyperlink r:id="rId22">
        <w:r w:rsidDel="00000000" w:rsidR="00000000" w:rsidRPr="00000000">
          <w:rPr>
            <w:rFonts w:ascii="Avenir" w:cs="Avenir" w:eastAsia="Avenir" w:hAnsi="Avenir"/>
            <w:color w:val="1155cc"/>
            <w:sz w:val="24"/>
            <w:szCs w:val="24"/>
            <w:u w:val="single"/>
            <w:rtl w:val="0"/>
          </w:rPr>
          <w:t xml:space="preserve">National Geography Standards</w:t>
        </w:r>
      </w:hyperlink>
      <w:r w:rsidDel="00000000" w:rsidR="00000000" w:rsidRPr="00000000">
        <w:rPr>
          <w:rFonts w:ascii="Avenir" w:cs="Avenir" w:eastAsia="Avenir" w:hAnsi="Avenir"/>
          <w:sz w:val="24"/>
          <w:szCs w:val="24"/>
          <w:rtl w:val="0"/>
        </w:rPr>
        <w:t xml:space="preserve"> (</w:t>
      </w:r>
      <w:hyperlink r:id="rId23">
        <w:r w:rsidDel="00000000" w:rsidR="00000000" w:rsidRPr="00000000">
          <w:rPr>
            <w:rFonts w:ascii="Avenir" w:cs="Avenir" w:eastAsia="Avenir" w:hAnsi="Avenir"/>
            <w:color w:val="1155cc"/>
            <w:sz w:val="24"/>
            <w:szCs w:val="24"/>
            <w:u w:val="single"/>
            <w:rtl w:val="0"/>
          </w:rPr>
          <w:t xml:space="preserve">National Geographic</w:t>
        </w:r>
      </w:hyperlink>
      <w:r w:rsidDel="00000000" w:rsidR="00000000" w:rsidRPr="00000000">
        <w:rPr>
          <w:rFonts w:ascii="Avenir" w:cs="Avenir" w:eastAsia="Avenir" w:hAnsi="Avenir"/>
          <w:sz w:val="24"/>
          <w:szCs w:val="24"/>
          <w:rtl w:val="0"/>
        </w:rPr>
        <w:t xml:space="preserve">), </w:t>
      </w:r>
      <w:hyperlink r:id="rId24">
        <w:r w:rsidDel="00000000" w:rsidR="00000000" w:rsidRPr="00000000">
          <w:rPr>
            <w:rFonts w:ascii="Avenir" w:cs="Avenir" w:eastAsia="Avenir" w:hAnsi="Avenir"/>
            <w:color w:val="1155cc"/>
            <w:sz w:val="24"/>
            <w:szCs w:val="24"/>
            <w:u w:val="single"/>
            <w:rtl w:val="0"/>
          </w:rPr>
          <w:t xml:space="preserve">Social Justice Standards</w:t>
        </w:r>
      </w:hyperlink>
      <w:r w:rsidDel="00000000" w:rsidR="00000000" w:rsidRPr="00000000">
        <w:rPr>
          <w:rFonts w:ascii="Avenir" w:cs="Avenir" w:eastAsia="Avenir" w:hAnsi="Avenir"/>
          <w:sz w:val="24"/>
          <w:szCs w:val="24"/>
          <w:rtl w:val="0"/>
        </w:rPr>
        <w:t xml:space="preserve"> and </w:t>
      </w:r>
      <w:hyperlink r:id="rId25">
        <w:r w:rsidDel="00000000" w:rsidR="00000000" w:rsidRPr="00000000">
          <w:rPr>
            <w:rFonts w:ascii="Avenir" w:cs="Avenir" w:eastAsia="Avenir" w:hAnsi="Avenir"/>
            <w:color w:val="1155cc"/>
            <w:sz w:val="24"/>
            <w:szCs w:val="24"/>
            <w:u w:val="single"/>
            <w:rtl w:val="0"/>
          </w:rPr>
          <w:t xml:space="preserve">The National Standards for Arts Education</w:t>
        </w:r>
      </w:hyperlink>
      <w:r w:rsidDel="00000000" w:rsidR="00000000" w:rsidRPr="00000000">
        <w:rPr>
          <w:rtl w:val="0"/>
        </w:rPr>
      </w:r>
    </w:p>
    <w:p w:rsidR="00000000" w:rsidDel="00000000" w:rsidP="00000000" w:rsidRDefault="00000000" w:rsidRPr="00000000" w14:paraId="0000002B">
      <w:pPr>
        <w:ind w:left="720" w:firstLine="0"/>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02C">
      <w:pPr>
        <w:jc w:val="center"/>
        <w:rPr>
          <w:rFonts w:ascii="Avenir" w:cs="Avenir" w:eastAsia="Avenir" w:hAnsi="Avenir"/>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14:paraId="0000002D">
      <w:pPr>
        <w:jc w:val="center"/>
        <w:rPr>
          <w:rFonts w:ascii="Avenir" w:cs="Avenir" w:eastAsia="Avenir" w:hAnsi="Avenir"/>
          <w:b w:val="1"/>
          <w:sz w:val="28"/>
          <w:szCs w:val="28"/>
          <w:u w:val="single"/>
        </w:rPr>
      </w:pPr>
      <w:r w:rsidDel="00000000" w:rsidR="00000000" w:rsidRPr="00000000">
        <w:rPr>
          <w:rFonts w:ascii="Avenir" w:cs="Avenir" w:eastAsia="Avenir" w:hAnsi="Avenir"/>
          <w:b w:val="1"/>
          <w:sz w:val="28"/>
          <w:szCs w:val="28"/>
          <w:u w:val="single"/>
          <w:rtl w:val="0"/>
        </w:rPr>
        <w:t xml:space="preserve">Lesson 1: </w:t>
      </w:r>
      <w:r w:rsidDel="00000000" w:rsidR="00000000" w:rsidRPr="00000000">
        <w:rPr>
          <w:rFonts w:ascii="Avenir" w:cs="Avenir" w:eastAsia="Avenir" w:hAnsi="Avenir"/>
          <w:b w:val="1"/>
          <w:sz w:val="28"/>
          <w:szCs w:val="28"/>
          <w:u w:val="single"/>
          <w:rtl w:val="0"/>
        </w:rPr>
        <w:t xml:space="preserve">Exploring What You Know</w:t>
      </w:r>
      <w:r w:rsidDel="00000000" w:rsidR="00000000" w:rsidRPr="00000000">
        <w:rPr>
          <w:rtl w:val="0"/>
        </w:rPr>
      </w:r>
    </w:p>
    <w:p w:rsidR="00000000" w:rsidDel="00000000" w:rsidP="00000000" w:rsidRDefault="00000000" w:rsidRPr="00000000" w14:paraId="0000002E">
      <w:pPr>
        <w:rPr>
          <w:rFonts w:ascii="Avenir" w:cs="Avenir" w:eastAsia="Avenir" w:hAnsi="Avenir"/>
          <w:b w:val="1"/>
          <w:u w:val="single"/>
        </w:rPr>
      </w:pPr>
      <w:r w:rsidDel="00000000" w:rsidR="00000000" w:rsidRPr="00000000">
        <w:rPr>
          <w:rtl w:val="0"/>
        </w:rPr>
      </w:r>
    </w:p>
    <w:p w:rsidR="00000000" w:rsidDel="00000000" w:rsidP="00000000" w:rsidRDefault="00000000" w:rsidRPr="00000000" w14:paraId="0000002F">
      <w:pPr>
        <w:rPr>
          <w:rFonts w:ascii="Avenir" w:cs="Avenir" w:eastAsia="Avenir" w:hAnsi="Avenir"/>
          <w:i w:val="1"/>
          <w:sz w:val="24"/>
          <w:szCs w:val="24"/>
        </w:rPr>
      </w:pPr>
      <w:r w:rsidDel="00000000" w:rsidR="00000000" w:rsidRPr="00000000">
        <w:rPr>
          <w:rFonts w:ascii="Avenir" w:cs="Avenir" w:eastAsia="Avenir" w:hAnsi="Avenir"/>
          <w:b w:val="1"/>
          <w:sz w:val="24"/>
          <w:szCs w:val="24"/>
          <w:u w:val="single"/>
          <w:rtl w:val="0"/>
        </w:rPr>
        <w:t xml:space="preserve">Grade Level</w:t>
      </w:r>
      <w:r w:rsidDel="00000000" w:rsidR="00000000" w:rsidRPr="00000000">
        <w:rPr>
          <w:rFonts w:ascii="Avenir" w:cs="Avenir" w:eastAsia="Avenir" w:hAnsi="Avenir"/>
          <w:b w:val="1"/>
          <w:sz w:val="24"/>
          <w:szCs w:val="24"/>
          <w:rtl w:val="0"/>
        </w:rPr>
        <w:t xml:space="preserve">: </w:t>
      </w:r>
      <w:r w:rsidDel="00000000" w:rsidR="00000000" w:rsidRPr="00000000">
        <w:rPr>
          <w:rFonts w:ascii="Avenir" w:cs="Avenir" w:eastAsia="Avenir" w:hAnsi="Avenir"/>
          <w:i w:val="1"/>
          <w:sz w:val="24"/>
          <w:szCs w:val="24"/>
          <w:rtl w:val="0"/>
        </w:rPr>
        <w:t xml:space="preserve">Secondary students (Grades 7-12)</w:t>
      </w:r>
    </w:p>
    <w:p w:rsidR="00000000" w:rsidDel="00000000" w:rsidP="00000000" w:rsidRDefault="00000000" w:rsidRPr="00000000" w14:paraId="00000030">
      <w:pPr>
        <w:rPr>
          <w:rFonts w:ascii="Avenir" w:cs="Avenir" w:eastAsia="Avenir" w:hAnsi="Avenir"/>
          <w:i w:val="1"/>
          <w:sz w:val="24"/>
          <w:szCs w:val="24"/>
        </w:rPr>
      </w:pPr>
      <w:r w:rsidDel="00000000" w:rsidR="00000000" w:rsidRPr="00000000">
        <w:rPr>
          <w:rtl w:val="0"/>
        </w:rPr>
      </w:r>
    </w:p>
    <w:p w:rsidR="00000000" w:rsidDel="00000000" w:rsidP="00000000" w:rsidRDefault="00000000" w:rsidRPr="00000000" w14:paraId="00000031">
      <w:pPr>
        <w:rPr>
          <w:rFonts w:ascii="Avenir" w:cs="Avenir" w:eastAsia="Avenir" w:hAnsi="Avenir"/>
          <w:color w:val="333333"/>
          <w:sz w:val="20"/>
          <w:szCs w:val="20"/>
        </w:rPr>
      </w:pPr>
      <w:r w:rsidDel="00000000" w:rsidR="00000000" w:rsidRPr="00000000">
        <w:rPr>
          <w:rFonts w:ascii="Avenir" w:cs="Avenir" w:eastAsia="Avenir" w:hAnsi="Avenir"/>
          <w:b w:val="1"/>
          <w:sz w:val="24"/>
          <w:szCs w:val="24"/>
          <w:u w:val="single"/>
          <w:rtl w:val="0"/>
        </w:rPr>
        <w:t xml:space="preserve">Standards</w:t>
      </w:r>
      <w:r w:rsidDel="00000000" w:rsidR="00000000" w:rsidRPr="00000000">
        <w:rPr>
          <w:rFonts w:ascii="Avenir" w:cs="Avenir" w:eastAsia="Avenir" w:hAnsi="Avenir"/>
          <w:b w:val="1"/>
          <w:sz w:val="24"/>
          <w:szCs w:val="24"/>
          <w:rtl w:val="0"/>
        </w:rPr>
        <w:t xml:space="preserve">:</w:t>
      </w:r>
      <w:r w:rsidDel="00000000" w:rsidR="00000000" w:rsidRPr="00000000">
        <w:rPr>
          <w:rtl w:val="0"/>
        </w:rPr>
      </w:r>
    </w:p>
    <w:p w:rsidR="00000000" w:rsidDel="00000000" w:rsidP="00000000" w:rsidRDefault="00000000" w:rsidRPr="00000000" w14:paraId="00000032">
      <w:pPr>
        <w:numPr>
          <w:ilvl w:val="0"/>
          <w:numId w:val="21"/>
        </w:numPr>
        <w:ind w:left="720" w:hanging="360"/>
        <w:rPr>
          <w:rFonts w:ascii="Avenir" w:cs="Avenir" w:eastAsia="Avenir" w:hAnsi="Avenir"/>
          <w:color w:val="333333"/>
          <w:sz w:val="20"/>
          <w:szCs w:val="20"/>
        </w:rPr>
      </w:pPr>
      <w:r w:rsidDel="00000000" w:rsidR="00000000" w:rsidRPr="00000000">
        <w:rPr>
          <w:rFonts w:ascii="Avenir" w:cs="Avenir" w:eastAsia="Avenir" w:hAnsi="Avenir"/>
          <w:b w:val="1"/>
          <w:sz w:val="20"/>
          <w:szCs w:val="20"/>
          <w:rtl w:val="0"/>
        </w:rPr>
        <w:t xml:space="preserve">Geography:</w:t>
      </w:r>
    </w:p>
    <w:p w:rsidR="00000000" w:rsidDel="00000000" w:rsidP="00000000" w:rsidRDefault="00000000" w:rsidRPr="00000000" w14:paraId="00000033">
      <w:pPr>
        <w:numPr>
          <w:ilvl w:val="1"/>
          <w:numId w:val="21"/>
        </w:numPr>
        <w:ind w:left="1440" w:hanging="360"/>
        <w:rPr>
          <w:rFonts w:ascii="Avenir" w:cs="Avenir" w:eastAsia="Avenir" w:hAnsi="Avenir"/>
          <w:color w:val="333333"/>
          <w:sz w:val="20"/>
          <w:szCs w:val="20"/>
        </w:rPr>
      </w:pPr>
      <w:r w:rsidDel="00000000" w:rsidR="00000000" w:rsidRPr="00000000">
        <w:rPr>
          <w:rFonts w:ascii="Avenir" w:cs="Avenir" w:eastAsia="Avenir" w:hAnsi="Avenir"/>
          <w:b w:val="1"/>
          <w:sz w:val="20"/>
          <w:szCs w:val="20"/>
          <w:rtl w:val="0"/>
        </w:rPr>
        <w:t xml:space="preserve">NSS-G.K-12.2 </w:t>
      </w:r>
      <w:r w:rsidDel="00000000" w:rsidR="00000000" w:rsidRPr="00000000">
        <w:rPr>
          <w:rFonts w:ascii="Avenir" w:cs="Avenir" w:eastAsia="Avenir" w:hAnsi="Avenir"/>
          <w:i w:val="1"/>
          <w:sz w:val="20"/>
          <w:szCs w:val="20"/>
          <w:rtl w:val="0"/>
        </w:rPr>
        <w:t xml:space="preserve">Places and Regions</w:t>
      </w:r>
      <w:r w:rsidDel="00000000" w:rsidR="00000000" w:rsidRPr="00000000">
        <w:rPr>
          <w:rFonts w:ascii="Avenir" w:cs="Avenir" w:eastAsia="Avenir" w:hAnsi="Avenir"/>
          <w:sz w:val="20"/>
          <w:szCs w:val="20"/>
          <w:rtl w:val="0"/>
        </w:rPr>
        <w:t xml:space="preserve">: As a result of their activities in K-12, students should understand how culture and experience influence people’s perceptions of places and regions</w:t>
      </w:r>
      <w:r w:rsidDel="00000000" w:rsidR="00000000" w:rsidRPr="00000000">
        <w:rPr>
          <w:rtl w:val="0"/>
        </w:rPr>
      </w:r>
    </w:p>
    <w:p w:rsidR="00000000" w:rsidDel="00000000" w:rsidP="00000000" w:rsidRDefault="00000000" w:rsidRPr="00000000" w14:paraId="00000034">
      <w:pPr>
        <w:numPr>
          <w:ilvl w:val="0"/>
          <w:numId w:val="21"/>
        </w:numPr>
        <w:ind w:left="720" w:hanging="360"/>
        <w:rPr>
          <w:rFonts w:ascii="Avenir" w:cs="Avenir" w:eastAsia="Avenir" w:hAnsi="Avenir"/>
          <w:b w:val="1"/>
          <w:sz w:val="20"/>
          <w:szCs w:val="20"/>
        </w:rPr>
      </w:pPr>
      <w:r w:rsidDel="00000000" w:rsidR="00000000" w:rsidRPr="00000000">
        <w:rPr>
          <w:rFonts w:ascii="Avenir" w:cs="Avenir" w:eastAsia="Avenir" w:hAnsi="Avenir"/>
          <w:b w:val="1"/>
          <w:sz w:val="20"/>
          <w:szCs w:val="20"/>
          <w:rtl w:val="0"/>
        </w:rPr>
        <w:t xml:space="preserve">Social Studies:</w:t>
      </w:r>
    </w:p>
    <w:p w:rsidR="00000000" w:rsidDel="00000000" w:rsidP="00000000" w:rsidRDefault="00000000" w:rsidRPr="00000000" w14:paraId="00000035">
      <w:pPr>
        <w:numPr>
          <w:ilvl w:val="1"/>
          <w:numId w:val="21"/>
        </w:numPr>
        <w:ind w:left="1440" w:hanging="360"/>
        <w:rPr>
          <w:rFonts w:ascii="Avenir" w:cs="Avenir" w:eastAsia="Avenir" w:hAnsi="Avenir"/>
          <w:sz w:val="20"/>
          <w:szCs w:val="20"/>
          <w:u w:val="none"/>
        </w:rPr>
      </w:pPr>
      <w:r w:rsidDel="00000000" w:rsidR="00000000" w:rsidRPr="00000000">
        <w:rPr>
          <w:rFonts w:ascii="Avenir" w:cs="Avenir" w:eastAsia="Avenir" w:hAnsi="Avenir"/>
          <w:sz w:val="20"/>
          <w:szCs w:val="20"/>
          <w:rtl w:val="0"/>
        </w:rPr>
        <w:t xml:space="preserve">D2.His.7.9-12. Explain how the perspectives of people in the present shape interpretations of the past</w:t>
      </w:r>
    </w:p>
    <w:p w:rsidR="00000000" w:rsidDel="00000000" w:rsidP="00000000" w:rsidRDefault="00000000" w:rsidRPr="00000000" w14:paraId="00000036">
      <w:pPr>
        <w:numPr>
          <w:ilvl w:val="0"/>
          <w:numId w:val="21"/>
        </w:numPr>
        <w:ind w:left="720" w:hanging="360"/>
        <w:rPr>
          <w:rFonts w:ascii="Avenir" w:cs="Avenir" w:eastAsia="Avenir" w:hAnsi="Avenir"/>
          <w:sz w:val="20"/>
          <w:szCs w:val="20"/>
          <w:u w:val="none"/>
        </w:rPr>
      </w:pPr>
      <w:r w:rsidDel="00000000" w:rsidR="00000000" w:rsidRPr="00000000">
        <w:rPr>
          <w:rFonts w:ascii="Avenir" w:cs="Avenir" w:eastAsia="Avenir" w:hAnsi="Avenir"/>
          <w:sz w:val="20"/>
          <w:szCs w:val="20"/>
          <w:rtl w:val="0"/>
        </w:rPr>
        <w:t xml:space="preserve">Language Arts:</w:t>
      </w:r>
    </w:p>
    <w:p w:rsidR="00000000" w:rsidDel="00000000" w:rsidP="00000000" w:rsidRDefault="00000000" w:rsidRPr="00000000" w14:paraId="00000037">
      <w:pPr>
        <w:numPr>
          <w:ilvl w:val="1"/>
          <w:numId w:val="21"/>
        </w:numPr>
        <w:ind w:left="1440" w:hanging="360"/>
        <w:rPr>
          <w:rFonts w:ascii="Avenir" w:cs="Avenir" w:eastAsia="Avenir" w:hAnsi="Avenir"/>
          <w:sz w:val="20"/>
          <w:szCs w:val="20"/>
        </w:rPr>
      </w:pPr>
      <w:r w:rsidDel="00000000" w:rsidR="00000000" w:rsidRPr="00000000">
        <w:rPr>
          <w:rFonts w:ascii="Avenir" w:cs="Avenir" w:eastAsia="Avenir" w:hAnsi="Avenir"/>
          <w:sz w:val="20"/>
          <w:szCs w:val="20"/>
          <w:rtl w:val="0"/>
        </w:rPr>
        <w:t xml:space="preserve">NCTE.11 </w:t>
      </w:r>
      <w:r w:rsidDel="00000000" w:rsidR="00000000" w:rsidRPr="00000000">
        <w:rPr>
          <w:rFonts w:ascii="Avenir" w:cs="Avenir" w:eastAsia="Avenir" w:hAnsi="Avenir"/>
          <w:color w:val="333333"/>
          <w:sz w:val="20"/>
          <w:szCs w:val="20"/>
          <w:rtl w:val="0"/>
        </w:rPr>
        <w:t xml:space="preserve">Students participate as knowledgeable, reflective, creative, and critical members of a variety of literacy communities.</w:t>
      </w:r>
    </w:p>
    <w:p w:rsidR="00000000" w:rsidDel="00000000" w:rsidP="00000000" w:rsidRDefault="00000000" w:rsidRPr="00000000" w14:paraId="00000038">
      <w:pPr>
        <w:numPr>
          <w:ilvl w:val="0"/>
          <w:numId w:val="21"/>
        </w:numPr>
        <w:ind w:left="720" w:hanging="360"/>
        <w:rPr>
          <w:rFonts w:ascii="Avenir" w:cs="Avenir" w:eastAsia="Avenir" w:hAnsi="Avenir"/>
          <w:color w:val="333333"/>
          <w:sz w:val="20"/>
          <w:szCs w:val="20"/>
          <w:u w:val="none"/>
        </w:rPr>
      </w:pPr>
      <w:r w:rsidDel="00000000" w:rsidR="00000000" w:rsidRPr="00000000">
        <w:rPr>
          <w:rFonts w:ascii="Avenir" w:cs="Avenir" w:eastAsia="Avenir" w:hAnsi="Avenir"/>
          <w:color w:val="333333"/>
          <w:sz w:val="20"/>
          <w:szCs w:val="20"/>
          <w:rtl w:val="0"/>
        </w:rPr>
        <w:t xml:space="preserve">Social Justice</w:t>
      </w:r>
    </w:p>
    <w:p w:rsidR="00000000" w:rsidDel="00000000" w:rsidP="00000000" w:rsidRDefault="00000000" w:rsidRPr="00000000" w14:paraId="00000039">
      <w:pPr>
        <w:numPr>
          <w:ilvl w:val="1"/>
          <w:numId w:val="21"/>
        </w:numPr>
        <w:ind w:left="1440" w:hanging="360"/>
        <w:rPr>
          <w:rFonts w:ascii="Avenir" w:cs="Avenir" w:eastAsia="Avenir" w:hAnsi="Avenir"/>
          <w:color w:val="333333"/>
          <w:sz w:val="20"/>
          <w:szCs w:val="20"/>
          <w:u w:val="none"/>
        </w:rPr>
      </w:pPr>
      <w:r w:rsidDel="00000000" w:rsidR="00000000" w:rsidRPr="00000000">
        <w:rPr>
          <w:rFonts w:ascii="Avenir" w:cs="Avenir" w:eastAsia="Avenir" w:hAnsi="Avenir"/>
          <w:color w:val="333333"/>
          <w:sz w:val="20"/>
          <w:szCs w:val="20"/>
          <w:rtl w:val="0"/>
        </w:rPr>
        <w:t xml:space="preserve">ID.6-8.5 &amp; ID.9-12.5 Students will recognize traits of the dominant culture, their home culture and other cultures and understand how they negotiate their own identity in multiple spaces.</w:t>
      </w:r>
    </w:p>
    <w:p w:rsidR="00000000" w:rsidDel="00000000" w:rsidP="00000000" w:rsidRDefault="00000000" w:rsidRPr="00000000" w14:paraId="0000003A">
      <w:pPr>
        <w:numPr>
          <w:ilvl w:val="1"/>
          <w:numId w:val="21"/>
        </w:numPr>
        <w:ind w:left="1440" w:hanging="360"/>
        <w:rPr>
          <w:rFonts w:ascii="Avenir" w:cs="Avenir" w:eastAsia="Avenir" w:hAnsi="Avenir"/>
          <w:color w:val="333333"/>
          <w:sz w:val="20"/>
          <w:szCs w:val="20"/>
          <w:u w:val="none"/>
        </w:rPr>
      </w:pPr>
      <w:r w:rsidDel="00000000" w:rsidR="00000000" w:rsidRPr="00000000">
        <w:rPr>
          <w:rFonts w:ascii="Avenir" w:cs="Avenir" w:eastAsia="Avenir" w:hAnsi="Avenir"/>
          <w:color w:val="333333"/>
          <w:sz w:val="20"/>
          <w:szCs w:val="20"/>
          <w:rtl w:val="0"/>
        </w:rPr>
        <w:t xml:space="preserve">JU.6-8.11 &amp; JU.6-8.11 Students will recognize stereotypes and relate to people as individuals rather than representatives of groups.</w:t>
      </w:r>
      <w:r w:rsidDel="00000000" w:rsidR="00000000" w:rsidRPr="00000000">
        <w:rPr>
          <w:rtl w:val="0"/>
        </w:rPr>
      </w:r>
    </w:p>
    <w:p w:rsidR="00000000" w:rsidDel="00000000" w:rsidP="00000000" w:rsidRDefault="00000000" w:rsidRPr="00000000" w14:paraId="0000003B">
      <w:pPr>
        <w:rPr>
          <w:rFonts w:ascii="Avenir" w:cs="Avenir" w:eastAsia="Avenir" w:hAnsi="Avenir"/>
          <w:sz w:val="24"/>
          <w:szCs w:val="24"/>
        </w:rPr>
      </w:pPr>
      <w:r w:rsidDel="00000000" w:rsidR="00000000" w:rsidRPr="00000000">
        <w:rPr>
          <w:rFonts w:ascii="Avenir" w:cs="Avenir" w:eastAsia="Avenir" w:hAnsi="Avenir"/>
          <w:b w:val="1"/>
          <w:sz w:val="24"/>
          <w:szCs w:val="24"/>
          <w:u w:val="single"/>
          <w:rtl w:val="0"/>
        </w:rPr>
        <w:t xml:space="preserve">Objectives</w:t>
      </w:r>
      <w:r w:rsidDel="00000000" w:rsidR="00000000" w:rsidRPr="00000000">
        <w:rPr>
          <w:rFonts w:ascii="Avenir" w:cs="Avenir" w:eastAsia="Avenir" w:hAnsi="Avenir"/>
          <w:b w:val="1"/>
          <w:sz w:val="24"/>
          <w:szCs w:val="24"/>
          <w:rtl w:val="0"/>
        </w:rPr>
        <w:t xml:space="preserve">:</w:t>
      </w:r>
      <w:r w:rsidDel="00000000" w:rsidR="00000000" w:rsidRPr="00000000">
        <w:rPr>
          <w:rtl w:val="0"/>
        </w:rPr>
      </w:r>
    </w:p>
    <w:p w:rsidR="00000000" w:rsidDel="00000000" w:rsidP="00000000" w:rsidRDefault="00000000" w:rsidRPr="00000000" w14:paraId="0000003C">
      <w:pPr>
        <w:numPr>
          <w:ilvl w:val="1"/>
          <w:numId w:val="11"/>
        </w:numPr>
        <w:ind w:left="144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Students will identify some of their existing biases and background knowledge about the Middle East and about hip-hop</w:t>
      </w:r>
    </w:p>
    <w:p w:rsidR="00000000" w:rsidDel="00000000" w:rsidP="00000000" w:rsidRDefault="00000000" w:rsidRPr="00000000" w14:paraId="0000003D">
      <w:pPr>
        <w:numPr>
          <w:ilvl w:val="1"/>
          <w:numId w:val="11"/>
        </w:numPr>
        <w:ind w:left="144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Students will describe the sources of information that have contributed to their existing notions about the Middle East and about hip-hop</w:t>
      </w:r>
      <w:r w:rsidDel="00000000" w:rsidR="00000000" w:rsidRPr="00000000">
        <w:rPr>
          <w:rtl w:val="0"/>
        </w:rPr>
      </w:r>
    </w:p>
    <w:p w:rsidR="00000000" w:rsidDel="00000000" w:rsidP="00000000" w:rsidRDefault="00000000" w:rsidRPr="00000000" w14:paraId="0000003E">
      <w:pPr>
        <w:numPr>
          <w:ilvl w:val="1"/>
          <w:numId w:val="11"/>
        </w:numPr>
        <w:ind w:left="144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Students will be able to define the following vocabulary: </w:t>
      </w:r>
      <w:r w:rsidDel="00000000" w:rsidR="00000000" w:rsidRPr="00000000">
        <w:rPr>
          <w:rFonts w:ascii="Avenir" w:cs="Avenir" w:eastAsia="Avenir" w:hAnsi="Avenir"/>
          <w:i w:val="1"/>
          <w:sz w:val="24"/>
          <w:szCs w:val="24"/>
          <w:rtl w:val="0"/>
        </w:rPr>
        <w:t xml:space="preserve">stereotype, connotation, assumption, deconstruct, bias</w:t>
      </w:r>
    </w:p>
    <w:p w:rsidR="00000000" w:rsidDel="00000000" w:rsidP="00000000" w:rsidRDefault="00000000" w:rsidRPr="00000000" w14:paraId="0000003F">
      <w:pPr>
        <w:numPr>
          <w:ilvl w:val="1"/>
          <w:numId w:val="11"/>
        </w:numPr>
        <w:ind w:left="144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Students will relate the above vocabulary concepts to their own existing biases in a group discussion format</w:t>
      </w:r>
    </w:p>
    <w:p w:rsidR="00000000" w:rsidDel="00000000" w:rsidP="00000000" w:rsidRDefault="00000000" w:rsidRPr="00000000" w14:paraId="00000040">
      <w:pPr>
        <w:ind w:left="0" w:firstLine="0"/>
        <w:rPr>
          <w:rFonts w:ascii="Avenir" w:cs="Avenir" w:eastAsia="Avenir" w:hAnsi="Avenir"/>
          <w:b w:val="1"/>
          <w:sz w:val="24"/>
          <w:szCs w:val="24"/>
        </w:rPr>
      </w:pPr>
      <w:r w:rsidDel="00000000" w:rsidR="00000000" w:rsidRPr="00000000">
        <w:rPr>
          <w:rFonts w:ascii="Avenir" w:cs="Avenir" w:eastAsia="Avenir" w:hAnsi="Avenir"/>
          <w:b w:val="1"/>
          <w:sz w:val="24"/>
          <w:szCs w:val="24"/>
          <w:u w:val="single"/>
          <w:rtl w:val="0"/>
        </w:rPr>
        <w:t xml:space="preserve">Lesson</w:t>
      </w:r>
      <w:r w:rsidDel="00000000" w:rsidR="00000000" w:rsidRPr="00000000">
        <w:rPr>
          <w:rFonts w:ascii="Avenir" w:cs="Avenir" w:eastAsia="Avenir" w:hAnsi="Avenir"/>
          <w:b w:val="1"/>
          <w:sz w:val="24"/>
          <w:szCs w:val="24"/>
          <w:rtl w:val="0"/>
        </w:rPr>
        <w:t xml:space="preserve">:</w:t>
      </w:r>
    </w:p>
    <w:p w:rsidR="00000000" w:rsidDel="00000000" w:rsidP="00000000" w:rsidRDefault="00000000" w:rsidRPr="00000000" w14:paraId="00000041">
      <w:pPr>
        <w:numPr>
          <w:ilvl w:val="0"/>
          <w:numId w:val="1"/>
        </w:numPr>
        <w:ind w:left="720" w:hanging="360"/>
        <w:rPr>
          <w:rFonts w:ascii="Avenir" w:cs="Avenir" w:eastAsia="Avenir" w:hAnsi="Avenir"/>
          <w:sz w:val="24"/>
          <w:szCs w:val="24"/>
          <w:u w:val="none"/>
        </w:rPr>
      </w:pPr>
      <w:r w:rsidDel="00000000" w:rsidR="00000000" w:rsidRPr="00000000">
        <w:rPr>
          <w:rFonts w:ascii="Avenir" w:cs="Avenir" w:eastAsia="Avenir" w:hAnsi="Avenir"/>
          <w:sz w:val="24"/>
          <w:szCs w:val="24"/>
          <w:rtl w:val="0"/>
        </w:rPr>
        <w:t xml:space="preserve">Arrange students into groups of 3-4. Give each group a piece of paper (ideally, large chart paper). Ask them to write down words they think of when they hear the term “Middle East.” </w:t>
      </w:r>
    </w:p>
    <w:p w:rsidR="00000000" w:rsidDel="00000000" w:rsidP="00000000" w:rsidRDefault="00000000" w:rsidRPr="00000000" w14:paraId="00000042">
      <w:pPr>
        <w:numPr>
          <w:ilvl w:val="0"/>
          <w:numId w:val="11"/>
        </w:numPr>
        <w:ind w:left="72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Next, have the groups flip the paper over and write down words they think of when they hear the term “hip-hop.” </w:t>
      </w:r>
    </w:p>
    <w:p w:rsidR="00000000" w:rsidDel="00000000" w:rsidP="00000000" w:rsidRDefault="00000000" w:rsidRPr="00000000" w14:paraId="00000043">
      <w:pPr>
        <w:numPr>
          <w:ilvl w:val="0"/>
          <w:numId w:val="11"/>
        </w:numPr>
        <w:ind w:left="72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After students return to their seats, pass out the “Exploring What You Know” packet.</w:t>
      </w:r>
    </w:p>
    <w:p w:rsidR="00000000" w:rsidDel="00000000" w:rsidP="00000000" w:rsidRDefault="00000000" w:rsidRPr="00000000" w14:paraId="00000044">
      <w:pPr>
        <w:numPr>
          <w:ilvl w:val="0"/>
          <w:numId w:val="11"/>
        </w:numPr>
        <w:ind w:left="720" w:hanging="360"/>
        <w:rPr>
          <w:rFonts w:ascii="Garamond" w:cs="Garamond" w:eastAsia="Garamond" w:hAnsi="Garamond"/>
          <w:sz w:val="24"/>
          <w:szCs w:val="24"/>
        </w:rPr>
      </w:pPr>
      <w:r w:rsidDel="00000000" w:rsidR="00000000" w:rsidRPr="00000000">
        <w:rPr>
          <w:rFonts w:ascii="Avenir" w:cs="Avenir" w:eastAsia="Avenir" w:hAnsi="Avenir"/>
          <w:sz w:val="24"/>
          <w:szCs w:val="24"/>
          <w:rtl w:val="0"/>
        </w:rPr>
        <w:t xml:space="preserve">Instruct students to turn to Handout</w:t>
      </w:r>
      <w:r w:rsidDel="00000000" w:rsidR="00000000" w:rsidRPr="00000000">
        <w:rPr>
          <w:rFonts w:ascii="Avenir" w:cs="Avenir" w:eastAsia="Avenir" w:hAnsi="Avenir"/>
          <w:sz w:val="24"/>
          <w:szCs w:val="24"/>
          <w:rtl w:val="0"/>
        </w:rPr>
        <w:t xml:space="preserve"> 1</w:t>
      </w:r>
      <w:r w:rsidDel="00000000" w:rsidR="00000000" w:rsidRPr="00000000">
        <w:rPr>
          <w:rFonts w:ascii="Avenir" w:cs="Avenir" w:eastAsia="Avenir" w:hAnsi="Avenir"/>
          <w:sz w:val="24"/>
          <w:szCs w:val="24"/>
          <w:rtl w:val="0"/>
        </w:rPr>
        <w:t xml:space="preserve"> and circle any and every word that they associate with the term “the Middle East.” They can also place an “X” over any term they do </w:t>
      </w:r>
      <w:r w:rsidDel="00000000" w:rsidR="00000000" w:rsidRPr="00000000">
        <w:rPr>
          <w:rFonts w:ascii="Avenir" w:cs="Avenir" w:eastAsia="Avenir" w:hAnsi="Avenir"/>
          <w:sz w:val="24"/>
          <w:szCs w:val="24"/>
          <w:u w:val="single"/>
          <w:rtl w:val="0"/>
        </w:rPr>
        <w:t xml:space="preserve">not</w:t>
      </w:r>
      <w:r w:rsidDel="00000000" w:rsidR="00000000" w:rsidRPr="00000000">
        <w:rPr>
          <w:rFonts w:ascii="Avenir" w:cs="Avenir" w:eastAsia="Avenir" w:hAnsi="Avenir"/>
          <w:sz w:val="24"/>
          <w:szCs w:val="24"/>
          <w:rtl w:val="0"/>
        </w:rPr>
        <w:t xml:space="preserve"> associate with “the Middle East.”</w:t>
      </w:r>
      <w:r w:rsidDel="00000000" w:rsidR="00000000" w:rsidRPr="00000000">
        <w:rPr>
          <w:rtl w:val="0"/>
        </w:rPr>
      </w:r>
    </w:p>
    <w:p w:rsidR="00000000" w:rsidDel="00000000" w:rsidP="00000000" w:rsidRDefault="00000000" w:rsidRPr="00000000" w14:paraId="00000045">
      <w:pPr>
        <w:numPr>
          <w:ilvl w:val="0"/>
          <w:numId w:val="11"/>
        </w:numPr>
        <w:ind w:left="720" w:hanging="360"/>
        <w:rPr>
          <w:rFonts w:ascii="Garamond" w:cs="Garamond" w:eastAsia="Garamond" w:hAnsi="Garamond"/>
          <w:sz w:val="24"/>
          <w:szCs w:val="24"/>
        </w:rPr>
      </w:pPr>
      <w:r w:rsidDel="00000000" w:rsidR="00000000" w:rsidRPr="00000000">
        <w:rPr>
          <w:rFonts w:ascii="Avenir" w:cs="Avenir" w:eastAsia="Avenir" w:hAnsi="Avenir"/>
          <w:sz w:val="24"/>
          <w:szCs w:val="24"/>
          <w:rtl w:val="0"/>
        </w:rPr>
        <w:t xml:space="preserve">Then, instruct students to turn to Handout 2, and circle any and every word that they associate with the term, “hip-hop.” They can also place an “X” over any term they do </w:t>
      </w:r>
      <w:r w:rsidDel="00000000" w:rsidR="00000000" w:rsidRPr="00000000">
        <w:rPr>
          <w:rFonts w:ascii="Avenir" w:cs="Avenir" w:eastAsia="Avenir" w:hAnsi="Avenir"/>
          <w:sz w:val="24"/>
          <w:szCs w:val="24"/>
          <w:u w:val="single"/>
          <w:rtl w:val="0"/>
        </w:rPr>
        <w:t xml:space="preserve">not</w:t>
      </w:r>
      <w:r w:rsidDel="00000000" w:rsidR="00000000" w:rsidRPr="00000000">
        <w:rPr>
          <w:rFonts w:ascii="Avenir" w:cs="Avenir" w:eastAsia="Avenir" w:hAnsi="Avenir"/>
          <w:sz w:val="24"/>
          <w:szCs w:val="24"/>
          <w:rtl w:val="0"/>
        </w:rPr>
        <w:t xml:space="preserve"> associate with “hip-hop.”</w:t>
      </w:r>
      <w:r w:rsidDel="00000000" w:rsidR="00000000" w:rsidRPr="00000000">
        <w:rPr>
          <w:rtl w:val="0"/>
        </w:rPr>
      </w:r>
    </w:p>
    <w:p w:rsidR="00000000" w:rsidDel="00000000" w:rsidP="00000000" w:rsidRDefault="00000000" w:rsidRPr="00000000" w14:paraId="00000046">
      <w:pPr>
        <w:numPr>
          <w:ilvl w:val="0"/>
          <w:numId w:val="11"/>
        </w:numPr>
        <w:ind w:left="720" w:hanging="360"/>
        <w:rPr>
          <w:rFonts w:ascii="Garamond" w:cs="Garamond" w:eastAsia="Garamond" w:hAnsi="Garamond"/>
          <w:sz w:val="24"/>
          <w:szCs w:val="24"/>
        </w:rPr>
      </w:pPr>
      <w:r w:rsidDel="00000000" w:rsidR="00000000" w:rsidRPr="00000000">
        <w:rPr>
          <w:rFonts w:ascii="Avenir" w:cs="Avenir" w:eastAsia="Avenir" w:hAnsi="Avenir"/>
          <w:sz w:val="24"/>
          <w:szCs w:val="24"/>
          <w:rtl w:val="0"/>
        </w:rPr>
        <w:t xml:space="preserve">After students complete both activities, they should answer questions on Handout 3. The questions are designed so that students self-reflect and discover their own existing notions about both concepts before continuing the unit.</w:t>
      </w:r>
    </w:p>
    <w:p w:rsidR="00000000" w:rsidDel="00000000" w:rsidP="00000000" w:rsidRDefault="00000000" w:rsidRPr="00000000" w14:paraId="00000047">
      <w:pPr>
        <w:numPr>
          <w:ilvl w:val="0"/>
          <w:numId w:val="11"/>
        </w:numPr>
        <w:ind w:left="720" w:hanging="360"/>
        <w:rPr>
          <w:rFonts w:ascii="Avenir" w:cs="Avenir" w:eastAsia="Avenir" w:hAnsi="Avenir"/>
          <w:sz w:val="24"/>
          <w:szCs w:val="24"/>
        </w:rPr>
      </w:pPr>
      <w:r w:rsidDel="00000000" w:rsidR="00000000" w:rsidRPr="00000000">
        <w:rPr>
          <w:rFonts w:ascii="Avenir" w:cs="Avenir" w:eastAsia="Avenir" w:hAnsi="Avenir"/>
          <w:i w:val="1"/>
          <w:sz w:val="24"/>
          <w:szCs w:val="24"/>
          <w:rtl w:val="0"/>
        </w:rPr>
        <w:t xml:space="preserve">Optional</w:t>
      </w:r>
      <w:r w:rsidDel="00000000" w:rsidR="00000000" w:rsidRPr="00000000">
        <w:rPr>
          <w:rFonts w:ascii="Avenir" w:cs="Avenir" w:eastAsia="Avenir" w:hAnsi="Avenir"/>
          <w:sz w:val="24"/>
          <w:szCs w:val="24"/>
          <w:rtl w:val="0"/>
        </w:rPr>
        <w:t xml:space="preserve">: After students complete Handout 3, distribute Handout 4, “Exploring What You Know: Key Vocabulary.” For each word, select a student who will read the definition out loud while others read along silently.</w:t>
      </w:r>
    </w:p>
    <w:p w:rsidR="00000000" w:rsidDel="00000000" w:rsidP="00000000" w:rsidRDefault="00000000" w:rsidRPr="00000000" w14:paraId="00000048">
      <w:pPr>
        <w:numPr>
          <w:ilvl w:val="0"/>
          <w:numId w:val="11"/>
        </w:numPr>
        <w:ind w:left="720" w:hanging="360"/>
        <w:rPr>
          <w:rFonts w:ascii="Avenir" w:cs="Avenir" w:eastAsia="Avenir" w:hAnsi="Avenir"/>
          <w:sz w:val="24"/>
          <w:szCs w:val="24"/>
          <w:u w:val="none"/>
        </w:rPr>
      </w:pPr>
      <w:r w:rsidDel="00000000" w:rsidR="00000000" w:rsidRPr="00000000">
        <w:rPr>
          <w:rFonts w:ascii="Avenir" w:cs="Avenir" w:eastAsia="Avenir" w:hAnsi="Avenir"/>
          <w:sz w:val="24"/>
          <w:szCs w:val="24"/>
          <w:rtl w:val="0"/>
        </w:rPr>
        <w:t xml:space="preserve">After the definitions have been read aloud, review the word meanings by asking again  what each word means (one at a time). Select five students to answer (one student per word).</w:t>
      </w:r>
    </w:p>
    <w:p w:rsidR="00000000" w:rsidDel="00000000" w:rsidP="00000000" w:rsidRDefault="00000000" w:rsidRPr="00000000" w14:paraId="00000049">
      <w:pPr>
        <w:numPr>
          <w:ilvl w:val="0"/>
          <w:numId w:val="11"/>
        </w:numPr>
        <w:ind w:left="72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After all words have been read, facilitate a discussion. Ask questions such as:</w:t>
      </w:r>
    </w:p>
    <w:p w:rsidR="00000000" w:rsidDel="00000000" w:rsidP="00000000" w:rsidRDefault="00000000" w:rsidRPr="00000000" w14:paraId="0000004A">
      <w:pPr>
        <w:numPr>
          <w:ilvl w:val="1"/>
          <w:numId w:val="11"/>
        </w:numPr>
        <w:ind w:left="144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How do these words relate to the activity we just did?</w:t>
      </w:r>
    </w:p>
    <w:p w:rsidR="00000000" w:rsidDel="00000000" w:rsidP="00000000" w:rsidRDefault="00000000" w:rsidRPr="00000000" w14:paraId="0000004B">
      <w:pPr>
        <w:numPr>
          <w:ilvl w:val="1"/>
          <w:numId w:val="11"/>
        </w:numPr>
        <w:ind w:left="1440" w:hanging="360"/>
        <w:rPr>
          <w:rFonts w:ascii="Garamond" w:cs="Garamond" w:eastAsia="Garamond" w:hAnsi="Garamond"/>
          <w:sz w:val="24"/>
          <w:szCs w:val="24"/>
        </w:rPr>
      </w:pPr>
      <w:r w:rsidDel="00000000" w:rsidR="00000000" w:rsidRPr="00000000">
        <w:rPr>
          <w:rFonts w:ascii="Avenir" w:cs="Avenir" w:eastAsia="Avenir" w:hAnsi="Avenir"/>
          <w:sz w:val="24"/>
          <w:szCs w:val="24"/>
          <w:rtl w:val="0"/>
        </w:rPr>
        <w:t xml:space="preserve">Has this activity helped you become aware of any </w:t>
      </w:r>
      <w:r w:rsidDel="00000000" w:rsidR="00000000" w:rsidRPr="00000000">
        <w:rPr>
          <w:rFonts w:ascii="Avenir" w:cs="Avenir" w:eastAsia="Avenir" w:hAnsi="Avenir"/>
          <w:b w:val="1"/>
          <w:sz w:val="24"/>
          <w:szCs w:val="24"/>
          <w:rtl w:val="0"/>
        </w:rPr>
        <w:t xml:space="preserve">biases</w:t>
      </w:r>
      <w:r w:rsidDel="00000000" w:rsidR="00000000" w:rsidRPr="00000000">
        <w:rPr>
          <w:rFonts w:ascii="Avenir" w:cs="Avenir" w:eastAsia="Avenir" w:hAnsi="Avenir"/>
          <w:sz w:val="24"/>
          <w:szCs w:val="24"/>
          <w:rtl w:val="0"/>
        </w:rPr>
        <w:t xml:space="preserve"> or </w:t>
      </w:r>
      <w:r w:rsidDel="00000000" w:rsidR="00000000" w:rsidRPr="00000000">
        <w:rPr>
          <w:rFonts w:ascii="Avenir" w:cs="Avenir" w:eastAsia="Avenir" w:hAnsi="Avenir"/>
          <w:b w:val="1"/>
          <w:sz w:val="24"/>
          <w:szCs w:val="24"/>
          <w:rtl w:val="0"/>
        </w:rPr>
        <w:t xml:space="preserve">stereotypes</w:t>
      </w:r>
      <w:r w:rsidDel="00000000" w:rsidR="00000000" w:rsidRPr="00000000">
        <w:rPr>
          <w:rFonts w:ascii="Avenir" w:cs="Avenir" w:eastAsia="Avenir" w:hAnsi="Avenir"/>
          <w:sz w:val="24"/>
          <w:szCs w:val="24"/>
          <w:rtl w:val="0"/>
        </w:rPr>
        <w:t xml:space="preserve"> you might hold?</w:t>
      </w:r>
    </w:p>
    <w:p w:rsidR="00000000" w:rsidDel="00000000" w:rsidP="00000000" w:rsidRDefault="00000000" w:rsidRPr="00000000" w14:paraId="0000004C">
      <w:pPr>
        <w:numPr>
          <w:ilvl w:val="1"/>
          <w:numId w:val="11"/>
        </w:numPr>
        <w:ind w:left="1440" w:hanging="360"/>
        <w:rPr>
          <w:rFonts w:ascii="Garamond" w:cs="Garamond" w:eastAsia="Garamond" w:hAnsi="Garamond"/>
          <w:sz w:val="24"/>
          <w:szCs w:val="24"/>
        </w:rPr>
      </w:pPr>
      <w:r w:rsidDel="00000000" w:rsidR="00000000" w:rsidRPr="00000000">
        <w:rPr>
          <w:rFonts w:ascii="Avenir" w:cs="Avenir" w:eastAsia="Avenir" w:hAnsi="Avenir"/>
          <w:sz w:val="24"/>
          <w:szCs w:val="24"/>
          <w:rtl w:val="0"/>
        </w:rPr>
        <w:t xml:space="preserve">How might </w:t>
      </w:r>
      <w:r w:rsidDel="00000000" w:rsidR="00000000" w:rsidRPr="00000000">
        <w:rPr>
          <w:rFonts w:ascii="Avenir" w:cs="Avenir" w:eastAsia="Avenir" w:hAnsi="Avenir"/>
          <w:b w:val="1"/>
          <w:sz w:val="24"/>
          <w:szCs w:val="24"/>
          <w:rtl w:val="0"/>
        </w:rPr>
        <w:t xml:space="preserve">assumptions</w:t>
      </w:r>
      <w:r w:rsidDel="00000000" w:rsidR="00000000" w:rsidRPr="00000000">
        <w:rPr>
          <w:rFonts w:ascii="Avenir" w:cs="Avenir" w:eastAsia="Avenir" w:hAnsi="Avenir"/>
          <w:sz w:val="24"/>
          <w:szCs w:val="24"/>
          <w:rtl w:val="0"/>
        </w:rPr>
        <w:t xml:space="preserve"> affect our learning?</w:t>
      </w:r>
    </w:p>
    <w:p w:rsidR="00000000" w:rsidDel="00000000" w:rsidP="00000000" w:rsidRDefault="00000000" w:rsidRPr="00000000" w14:paraId="0000004D">
      <w:pPr>
        <w:numPr>
          <w:ilvl w:val="1"/>
          <w:numId w:val="11"/>
        </w:numPr>
        <w:ind w:left="1440" w:hanging="360"/>
        <w:rPr>
          <w:rFonts w:ascii="Garamond" w:cs="Garamond" w:eastAsia="Garamond" w:hAnsi="Garamond"/>
          <w:sz w:val="24"/>
          <w:szCs w:val="24"/>
        </w:rPr>
      </w:pPr>
      <w:r w:rsidDel="00000000" w:rsidR="00000000" w:rsidRPr="00000000">
        <w:rPr>
          <w:rFonts w:ascii="Avenir" w:cs="Avenir" w:eastAsia="Avenir" w:hAnsi="Avenir"/>
          <w:sz w:val="24"/>
          <w:szCs w:val="24"/>
          <w:rtl w:val="0"/>
        </w:rPr>
        <w:t xml:space="preserve">How can we begin to deconstruct complex things like </w:t>
      </w:r>
      <w:r w:rsidDel="00000000" w:rsidR="00000000" w:rsidRPr="00000000">
        <w:rPr>
          <w:rFonts w:ascii="Avenir" w:cs="Avenir" w:eastAsia="Avenir" w:hAnsi="Avenir"/>
          <w:b w:val="1"/>
          <w:sz w:val="24"/>
          <w:szCs w:val="24"/>
          <w:rtl w:val="0"/>
        </w:rPr>
        <w:t xml:space="preserve">stereotypes</w:t>
      </w:r>
      <w:r w:rsidDel="00000000" w:rsidR="00000000" w:rsidRPr="00000000">
        <w:rPr>
          <w:rFonts w:ascii="Avenir" w:cs="Avenir" w:eastAsia="Avenir" w:hAnsi="Avenir"/>
          <w:sz w:val="24"/>
          <w:szCs w:val="24"/>
          <w:rtl w:val="0"/>
        </w:rPr>
        <w:t xml:space="preserve"> and </w:t>
      </w:r>
      <w:r w:rsidDel="00000000" w:rsidR="00000000" w:rsidRPr="00000000">
        <w:rPr>
          <w:rFonts w:ascii="Avenir" w:cs="Avenir" w:eastAsia="Avenir" w:hAnsi="Avenir"/>
          <w:b w:val="1"/>
          <w:sz w:val="24"/>
          <w:szCs w:val="24"/>
          <w:rtl w:val="0"/>
        </w:rPr>
        <w:t xml:space="preserve">biases</w:t>
      </w:r>
      <w:r w:rsidDel="00000000" w:rsidR="00000000" w:rsidRPr="00000000">
        <w:rPr>
          <w:rFonts w:ascii="Avenir" w:cs="Avenir" w:eastAsia="Avenir" w:hAnsi="Avenir"/>
          <w:sz w:val="24"/>
          <w:szCs w:val="24"/>
          <w:rtl w:val="0"/>
        </w:rPr>
        <w:t xml:space="preserve">?</w:t>
      </w:r>
      <w:r w:rsidDel="00000000" w:rsidR="00000000" w:rsidRPr="00000000">
        <w:rPr>
          <w:rtl w:val="0"/>
        </w:rPr>
      </w:r>
    </w:p>
    <w:p w:rsidR="00000000" w:rsidDel="00000000" w:rsidP="00000000" w:rsidRDefault="00000000" w:rsidRPr="00000000" w14:paraId="0000004E">
      <w:pPr>
        <w:numPr>
          <w:ilvl w:val="0"/>
          <w:numId w:val="11"/>
        </w:numPr>
        <w:ind w:left="72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Students should save their answers on handouts 1-3 for revisiting at the completion of the unit.</w:t>
      </w:r>
      <w:r w:rsidDel="00000000" w:rsidR="00000000" w:rsidRPr="00000000">
        <w:br w:type="page"/>
      </w:r>
      <w:r w:rsidDel="00000000" w:rsidR="00000000" w:rsidRPr="00000000">
        <w:rPr>
          <w:rtl w:val="0"/>
        </w:rPr>
      </w:r>
    </w:p>
    <w:p w:rsidR="00000000" w:rsidDel="00000000" w:rsidP="00000000" w:rsidRDefault="00000000" w:rsidRPr="00000000" w14:paraId="0000004F">
      <w:pPr>
        <w:ind w:left="0" w:firstLine="0"/>
        <w:jc w:val="center"/>
        <w:rPr>
          <w:rFonts w:ascii="Avenir" w:cs="Avenir" w:eastAsia="Avenir" w:hAnsi="Avenir"/>
          <w:b w:val="1"/>
          <w:sz w:val="28"/>
          <w:szCs w:val="28"/>
        </w:rPr>
      </w:pPr>
      <w:r w:rsidDel="00000000" w:rsidR="00000000" w:rsidRPr="00000000">
        <w:rPr>
          <w:rFonts w:ascii="Avenir" w:cs="Avenir" w:eastAsia="Avenir" w:hAnsi="Avenir"/>
          <w:b w:val="1"/>
          <w:sz w:val="28"/>
          <w:szCs w:val="28"/>
          <w:rtl w:val="0"/>
        </w:rPr>
        <w:t xml:space="preserve">Exploring What You Know - Handout 1</w:t>
      </w:r>
    </w:p>
    <w:p w:rsidR="00000000" w:rsidDel="00000000" w:rsidP="00000000" w:rsidRDefault="00000000" w:rsidRPr="00000000" w14:paraId="00000050">
      <w:pPr>
        <w:ind w:left="0" w:firstLine="0"/>
        <w:jc w:val="center"/>
        <w:rPr>
          <w:rFonts w:ascii="Avenir" w:cs="Avenir" w:eastAsia="Avenir" w:hAnsi="Avenir"/>
          <w:b w:val="1"/>
          <w:sz w:val="28"/>
          <w:szCs w:val="28"/>
          <w:shd w:fill="d9d9d9" w:val="clear"/>
        </w:rPr>
      </w:pPr>
      <w:r w:rsidDel="00000000" w:rsidR="00000000" w:rsidRPr="00000000">
        <w:rPr>
          <w:rFonts w:ascii="Avenir" w:cs="Avenir" w:eastAsia="Avenir" w:hAnsi="Avenir"/>
          <w:b w:val="1"/>
          <w:sz w:val="28"/>
          <w:szCs w:val="28"/>
          <w:rtl w:val="0"/>
        </w:rPr>
        <w:br w:type="textWrapping"/>
      </w:r>
      <w:r w:rsidDel="00000000" w:rsidR="00000000" w:rsidRPr="00000000">
        <w:rPr>
          <w:rFonts w:ascii="Avenir" w:cs="Avenir" w:eastAsia="Avenir" w:hAnsi="Avenir"/>
          <w:b w:val="1"/>
          <w:sz w:val="28"/>
          <w:szCs w:val="28"/>
          <w:shd w:fill="d9d9d9" w:val="clear"/>
          <w:rtl w:val="0"/>
        </w:rPr>
        <w:t xml:space="preserve">THE MIDDLE EAST</w:t>
      </w:r>
    </w:p>
    <w:p w:rsidR="00000000" w:rsidDel="00000000" w:rsidP="00000000" w:rsidRDefault="00000000" w:rsidRPr="00000000" w14:paraId="00000051">
      <w:pPr>
        <w:ind w:left="0" w:firstLine="0"/>
        <w:jc w:val="left"/>
        <w:rPr>
          <w:rFonts w:ascii="Avenir" w:cs="Avenir" w:eastAsia="Avenir" w:hAnsi="Avenir"/>
        </w:rPr>
      </w:pPr>
      <w:r w:rsidDel="00000000" w:rsidR="00000000" w:rsidRPr="00000000">
        <w:rPr>
          <w:rtl w:val="0"/>
        </w:rPr>
      </w:r>
    </w:p>
    <w:p w:rsidR="00000000" w:rsidDel="00000000" w:rsidP="00000000" w:rsidRDefault="00000000" w:rsidRPr="00000000" w14:paraId="00000052">
      <w:pPr>
        <w:ind w:left="0" w:firstLine="0"/>
        <w:jc w:val="center"/>
        <w:rPr>
          <w:rFonts w:ascii="Avenir" w:cs="Avenir" w:eastAsia="Avenir" w:hAnsi="Avenir"/>
        </w:rPr>
      </w:pPr>
      <w:r w:rsidDel="00000000" w:rsidR="00000000" w:rsidRPr="00000000">
        <w:rPr>
          <w:rFonts w:ascii="Avenir" w:cs="Avenir" w:eastAsia="Avenir" w:hAnsi="Avenir"/>
          <w:rtl w:val="0"/>
        </w:rPr>
        <w:t xml:space="preserve">Circle each term that you think relates. Place an X on any term you think does not relate.</w:t>
      </w:r>
    </w:p>
    <w:p w:rsidR="00000000" w:rsidDel="00000000" w:rsidP="00000000" w:rsidRDefault="00000000" w:rsidRPr="00000000" w14:paraId="00000053">
      <w:pPr>
        <w:ind w:left="0" w:firstLine="0"/>
        <w:jc w:val="left"/>
        <w:rPr>
          <w:rFonts w:ascii="Avenir" w:cs="Avenir" w:eastAsia="Avenir" w:hAnsi="Avenir"/>
        </w:rPr>
      </w:pPr>
      <w:r w:rsidDel="00000000" w:rsidR="00000000" w:rsidRPr="00000000">
        <w:rPr>
          <w:rtl w:val="0"/>
        </w:rPr>
      </w:r>
    </w:p>
    <w:p w:rsidR="00000000" w:rsidDel="00000000" w:rsidP="00000000" w:rsidRDefault="00000000" w:rsidRPr="00000000" w14:paraId="00000054">
      <w:pPr>
        <w:ind w:left="0" w:firstLine="0"/>
        <w:jc w:val="left"/>
        <w:rPr>
          <w:rFonts w:ascii="Avenir" w:cs="Avenir" w:eastAsia="Avenir" w:hAnsi="Avenir"/>
        </w:rPr>
      </w:pPr>
      <w:r w:rsidDel="00000000" w:rsidR="00000000" w:rsidRPr="00000000">
        <w:rPr>
          <w:rtl w:val="0"/>
        </w:rPr>
      </w:r>
    </w:p>
    <w:p w:rsidR="00000000" w:rsidDel="00000000" w:rsidP="00000000" w:rsidRDefault="00000000" w:rsidRPr="00000000" w14:paraId="00000055">
      <w:pPr>
        <w:ind w:left="0" w:firstLine="0"/>
        <w:jc w:val="left"/>
        <w:rPr>
          <w:rFonts w:ascii="Avenir" w:cs="Avenir" w:eastAsia="Avenir" w:hAnsi="Avenir"/>
          <w:sz w:val="36"/>
          <w:szCs w:val="36"/>
        </w:rPr>
      </w:pPr>
      <w:r w:rsidDel="00000000" w:rsidR="00000000" w:rsidRPr="00000000">
        <w:rPr>
          <w:rFonts w:ascii="Avenir" w:cs="Avenir" w:eastAsia="Avenir" w:hAnsi="Avenir"/>
          <w:sz w:val="36"/>
          <w:szCs w:val="36"/>
          <w:rtl w:val="0"/>
        </w:rPr>
        <w:t xml:space="preserve">modern</w:t>
        <w:tab/>
        <w:tab/>
        <w:tab/>
        <w:t xml:space="preserve">religion</w:t>
        <w:tab/>
        <w:tab/>
        <w:tab/>
        <w:tab/>
        <w:t xml:space="preserve">poverty</w:t>
        <w:tab/>
        <w:tab/>
        <w:t xml:space="preserve">weak</w:t>
        <w:tab/>
        <w:tab/>
        <w:t xml:space="preserve">hip-hop</w:t>
        <w:tab/>
        <w:tab/>
        <w:tab/>
        <w:tab/>
        <w:t xml:space="preserve">education</w:t>
        <w:tab/>
        <w:tab/>
        <w:tab/>
        <w:tab/>
        <w:tab/>
        <w:tab/>
        <w:tab/>
        <w:t xml:space="preserve">powerful</w:t>
        <w:tab/>
        <w:tab/>
        <w:tab/>
        <w:tab/>
        <w:tab/>
        <w:t xml:space="preserve">reformed</w:t>
      </w:r>
    </w:p>
    <w:p w:rsidR="00000000" w:rsidDel="00000000" w:rsidP="00000000" w:rsidRDefault="00000000" w:rsidRPr="00000000" w14:paraId="00000056">
      <w:pPr>
        <w:ind w:left="0" w:firstLine="0"/>
        <w:jc w:val="left"/>
        <w:rPr>
          <w:rFonts w:ascii="Avenir" w:cs="Avenir" w:eastAsia="Avenir" w:hAnsi="Avenir"/>
          <w:sz w:val="36"/>
          <w:szCs w:val="36"/>
        </w:rPr>
      </w:pPr>
      <w:r w:rsidDel="00000000" w:rsidR="00000000" w:rsidRPr="00000000">
        <w:rPr>
          <w:rFonts w:ascii="Avenir" w:cs="Avenir" w:eastAsia="Avenir" w:hAnsi="Avenir"/>
          <w:sz w:val="36"/>
          <w:szCs w:val="36"/>
          <w:rtl w:val="0"/>
        </w:rPr>
        <w:tab/>
        <w:tab/>
        <w:t xml:space="preserve">bad</w:t>
        <w:tab/>
        <w:tab/>
        <w:tab/>
        <w:t xml:space="preserve">peace</w:t>
        <w:tab/>
        <w:tab/>
      </w:r>
      <w:r w:rsidDel="00000000" w:rsidR="00000000" w:rsidRPr="00000000">
        <w:rPr>
          <w:rFonts w:ascii="Avenir" w:cs="Avenir" w:eastAsia="Avenir" w:hAnsi="Avenir"/>
          <w:sz w:val="36"/>
          <w:szCs w:val="36"/>
          <w:rtl w:val="0"/>
        </w:rPr>
        <w:t xml:space="preserve">intolerant</w:t>
      </w:r>
      <w:r w:rsidDel="00000000" w:rsidR="00000000" w:rsidRPr="00000000">
        <w:rPr>
          <w:rFonts w:ascii="Avenir" w:cs="Avenir" w:eastAsia="Avenir" w:hAnsi="Avenir"/>
          <w:sz w:val="36"/>
          <w:szCs w:val="36"/>
          <w:rtl w:val="0"/>
        </w:rPr>
        <w:tab/>
        <w:tab/>
        <w:tab/>
      </w:r>
    </w:p>
    <w:p w:rsidR="00000000" w:rsidDel="00000000" w:rsidP="00000000" w:rsidRDefault="00000000" w:rsidRPr="00000000" w14:paraId="00000057">
      <w:pPr>
        <w:ind w:left="0" w:firstLine="0"/>
        <w:jc w:val="left"/>
        <w:rPr>
          <w:rFonts w:ascii="Avenir" w:cs="Avenir" w:eastAsia="Avenir" w:hAnsi="Avenir"/>
          <w:sz w:val="36"/>
          <w:szCs w:val="36"/>
        </w:rPr>
      </w:pPr>
      <w:r w:rsidDel="00000000" w:rsidR="00000000" w:rsidRPr="00000000">
        <w:rPr>
          <w:rFonts w:ascii="Avenir" w:cs="Avenir" w:eastAsia="Avenir" w:hAnsi="Avenir"/>
          <w:sz w:val="36"/>
          <w:szCs w:val="36"/>
          <w:rtl w:val="0"/>
        </w:rPr>
        <w:t xml:space="preserve">voice of the people</w:t>
        <w:tab/>
        <w:tab/>
        <w:tab/>
        <w:tab/>
        <w:tab/>
        <w:tab/>
        <w:t xml:space="preserve">developed</w:t>
        <w:tab/>
        <w:tab/>
        <w:tab/>
        <w:tab/>
        <w:tab/>
        <w:tab/>
        <w:tab/>
        <w:tab/>
        <w:t xml:space="preserve">traditional</w:t>
        <w:tab/>
        <w:tab/>
        <w:tab/>
        <w:tab/>
        <w:tab/>
        <w:t xml:space="preserve">exciting</w:t>
        <w:tab/>
        <w:tab/>
        <w:t xml:space="preserve">culture</w:t>
        <w:tab/>
        <w:tab/>
        <w:tab/>
        <w:tab/>
        <w:tab/>
        <w:tab/>
        <w:t xml:space="preserve">open</w:t>
        <w:tab/>
        <w:tab/>
        <w:tab/>
        <w:tab/>
        <w:tab/>
        <w:tab/>
        <w:tab/>
        <w:tab/>
        <w:t xml:space="preserve">women</w:t>
        <w:tab/>
        <w:tab/>
        <w:tab/>
        <w:tab/>
        <w:tab/>
        <w:tab/>
        <w:t xml:space="preserve">wealth</w:t>
        <w:tab/>
        <w:tab/>
      </w:r>
    </w:p>
    <w:p w:rsidR="00000000" w:rsidDel="00000000" w:rsidP="00000000" w:rsidRDefault="00000000" w:rsidRPr="00000000" w14:paraId="00000058">
      <w:pPr>
        <w:ind w:left="0" w:firstLine="0"/>
        <w:jc w:val="left"/>
        <w:rPr>
          <w:rFonts w:ascii="Avenir" w:cs="Avenir" w:eastAsia="Avenir" w:hAnsi="Avenir"/>
          <w:sz w:val="36"/>
          <w:szCs w:val="36"/>
        </w:rPr>
      </w:pPr>
      <w:r w:rsidDel="00000000" w:rsidR="00000000" w:rsidRPr="00000000">
        <w:rPr>
          <w:rFonts w:ascii="Avenir" w:cs="Avenir" w:eastAsia="Avenir" w:hAnsi="Avenir"/>
          <w:sz w:val="36"/>
          <w:szCs w:val="36"/>
          <w:rtl w:val="0"/>
        </w:rPr>
        <w:t xml:space="preserve">terrorism</w:t>
        <w:tab/>
        <w:tab/>
        <w:tab/>
        <w:tab/>
        <w:t xml:space="preserve">innovative</w:t>
        <w:tab/>
        <w:tab/>
        <w:t xml:space="preserve">scholarly</w:t>
      </w:r>
    </w:p>
    <w:p w:rsidR="00000000" w:rsidDel="00000000" w:rsidP="00000000" w:rsidRDefault="00000000" w:rsidRPr="00000000" w14:paraId="00000059">
      <w:pPr>
        <w:ind w:left="0" w:firstLine="0"/>
        <w:jc w:val="left"/>
        <w:rPr>
          <w:rFonts w:ascii="Avenir" w:cs="Avenir" w:eastAsia="Avenir" w:hAnsi="Avenir"/>
          <w:sz w:val="36"/>
          <w:szCs w:val="36"/>
        </w:rPr>
      </w:pPr>
      <w:r w:rsidDel="00000000" w:rsidR="00000000" w:rsidRPr="00000000">
        <w:rPr>
          <w:rFonts w:ascii="Avenir" w:cs="Avenir" w:eastAsia="Avenir" w:hAnsi="Avenir"/>
          <w:sz w:val="36"/>
          <w:szCs w:val="36"/>
          <w:rtl w:val="0"/>
        </w:rPr>
        <w:tab/>
        <w:tab/>
        <w:tab/>
        <w:tab/>
      </w:r>
    </w:p>
    <w:p w:rsidR="00000000" w:rsidDel="00000000" w:rsidP="00000000" w:rsidRDefault="00000000" w:rsidRPr="00000000" w14:paraId="0000005A">
      <w:pPr>
        <w:ind w:left="0" w:firstLine="0"/>
        <w:jc w:val="left"/>
        <w:rPr>
          <w:rFonts w:ascii="Avenir" w:cs="Avenir" w:eastAsia="Avenir" w:hAnsi="Avenir"/>
          <w:sz w:val="36"/>
          <w:szCs w:val="36"/>
        </w:rPr>
      </w:pPr>
      <w:r w:rsidDel="00000000" w:rsidR="00000000" w:rsidRPr="00000000">
        <w:rPr>
          <w:rFonts w:ascii="Avenir" w:cs="Avenir" w:eastAsia="Avenir" w:hAnsi="Avenir"/>
          <w:sz w:val="36"/>
          <w:szCs w:val="36"/>
          <w:rtl w:val="0"/>
        </w:rPr>
        <w:t xml:space="preserve">rights-oriented</w:t>
        <w:tab/>
        <w:tab/>
        <w:tab/>
        <w:tab/>
        <w:t xml:space="preserve">power</w:t>
        <w:tab/>
        <w:tab/>
        <w:tab/>
        <w:t xml:space="preserve">unfair</w:t>
      </w:r>
    </w:p>
    <w:p w:rsidR="00000000" w:rsidDel="00000000" w:rsidP="00000000" w:rsidRDefault="00000000" w:rsidRPr="00000000" w14:paraId="0000005B">
      <w:pPr>
        <w:ind w:left="2880" w:firstLine="720"/>
        <w:jc w:val="left"/>
        <w:rPr>
          <w:rFonts w:ascii="Avenir" w:cs="Avenir" w:eastAsia="Avenir" w:hAnsi="Avenir"/>
          <w:sz w:val="36"/>
          <w:szCs w:val="36"/>
        </w:rPr>
      </w:pPr>
      <w:r w:rsidDel="00000000" w:rsidR="00000000" w:rsidRPr="00000000">
        <w:rPr>
          <w:rFonts w:ascii="Avenir" w:cs="Avenir" w:eastAsia="Avenir" w:hAnsi="Avenir"/>
          <w:sz w:val="36"/>
          <w:szCs w:val="36"/>
          <w:rtl w:val="0"/>
        </w:rPr>
        <w:t xml:space="preserve">closed</w:t>
        <w:tab/>
        <w:tab/>
        <w:tab/>
        <w:tab/>
        <w:tab/>
        <w:tab/>
      </w:r>
    </w:p>
    <w:p w:rsidR="00000000" w:rsidDel="00000000" w:rsidP="00000000" w:rsidRDefault="00000000" w:rsidRPr="00000000" w14:paraId="0000005C">
      <w:pPr>
        <w:ind w:left="0" w:firstLine="0"/>
        <w:jc w:val="left"/>
        <w:rPr>
          <w:rFonts w:ascii="Avenir" w:cs="Avenir" w:eastAsia="Avenir" w:hAnsi="Avenir"/>
          <w:sz w:val="36"/>
          <w:szCs w:val="36"/>
        </w:rPr>
      </w:pPr>
      <w:r w:rsidDel="00000000" w:rsidR="00000000" w:rsidRPr="00000000">
        <w:rPr>
          <w:rFonts w:ascii="Avenir" w:cs="Avenir" w:eastAsia="Avenir" w:hAnsi="Avenir"/>
          <w:sz w:val="36"/>
          <w:szCs w:val="36"/>
          <w:rtl w:val="0"/>
        </w:rPr>
        <w:t xml:space="preserve">lack of education</w:t>
        <w:tab/>
        <w:tab/>
        <w:tab/>
        <w:tab/>
        <w:tab/>
        <w:t xml:space="preserve">diverse</w:t>
      </w:r>
    </w:p>
    <w:p w:rsidR="00000000" w:rsidDel="00000000" w:rsidP="00000000" w:rsidRDefault="00000000" w:rsidRPr="00000000" w14:paraId="0000005D">
      <w:pPr>
        <w:ind w:left="0" w:firstLine="720"/>
        <w:jc w:val="left"/>
        <w:rPr>
          <w:rFonts w:ascii="Avenir" w:cs="Avenir" w:eastAsia="Avenir" w:hAnsi="Avenir"/>
          <w:sz w:val="36"/>
          <w:szCs w:val="36"/>
        </w:rPr>
      </w:pPr>
      <w:r w:rsidDel="00000000" w:rsidR="00000000" w:rsidRPr="00000000">
        <w:rPr>
          <w:rFonts w:ascii="Avenir" w:cs="Avenir" w:eastAsia="Avenir" w:hAnsi="Avenir"/>
          <w:sz w:val="36"/>
          <w:szCs w:val="36"/>
          <w:rtl w:val="0"/>
        </w:rPr>
        <w:t xml:space="preserve">limited</w:t>
        <w:tab/>
        <w:tab/>
        <w:tab/>
        <w:tab/>
        <w:t xml:space="preserve">arts</w:t>
        <w:tab/>
        <w:tab/>
        <w:tab/>
        <w:t xml:space="preserve">dangerous</w:t>
        <w:tab/>
        <w:tab/>
        <w:tab/>
        <w:tab/>
        <w:tab/>
      </w:r>
      <w:r w:rsidDel="00000000" w:rsidR="00000000" w:rsidRPr="00000000">
        <w:rPr>
          <w:rFonts w:ascii="Avenir" w:cs="Avenir" w:eastAsia="Avenir" w:hAnsi="Avenir"/>
          <w:sz w:val="36"/>
          <w:szCs w:val="36"/>
          <w:rtl w:val="0"/>
        </w:rPr>
        <w:t xml:space="preserve">free</w:t>
      </w:r>
      <w:r w:rsidDel="00000000" w:rsidR="00000000" w:rsidRPr="00000000">
        <w:rPr>
          <w:rtl w:val="0"/>
        </w:rPr>
      </w:r>
    </w:p>
    <w:p w:rsidR="00000000" w:rsidDel="00000000" w:rsidP="00000000" w:rsidRDefault="00000000" w:rsidRPr="00000000" w14:paraId="0000005E">
      <w:pPr>
        <w:ind w:left="720" w:hanging="270"/>
        <w:jc w:val="left"/>
        <w:rPr>
          <w:rFonts w:ascii="Avenir" w:cs="Avenir" w:eastAsia="Avenir" w:hAnsi="Avenir"/>
          <w:sz w:val="36"/>
          <w:szCs w:val="36"/>
        </w:rPr>
      </w:pPr>
      <w:r w:rsidDel="00000000" w:rsidR="00000000" w:rsidRPr="00000000">
        <w:rPr>
          <w:rFonts w:ascii="Avenir" w:cs="Avenir" w:eastAsia="Avenir" w:hAnsi="Avenir"/>
          <w:sz w:val="36"/>
          <w:szCs w:val="36"/>
          <w:rtl w:val="0"/>
        </w:rPr>
        <w:t xml:space="preserve">men</w:t>
        <w:tab/>
        <w:tab/>
        <w:tab/>
        <w:tab/>
        <w:tab/>
        <w:t xml:space="preserve">strong</w:t>
      </w:r>
    </w:p>
    <w:p w:rsidR="00000000" w:rsidDel="00000000" w:rsidP="00000000" w:rsidRDefault="00000000" w:rsidRPr="00000000" w14:paraId="0000005F">
      <w:pPr>
        <w:ind w:left="720" w:firstLine="720"/>
        <w:jc w:val="left"/>
        <w:rPr>
          <w:rFonts w:ascii="Avenir" w:cs="Avenir" w:eastAsia="Avenir" w:hAnsi="Avenir"/>
          <w:sz w:val="36"/>
          <w:szCs w:val="36"/>
        </w:rPr>
      </w:pPr>
      <w:r w:rsidDel="00000000" w:rsidR="00000000" w:rsidRPr="00000000">
        <w:rPr>
          <w:rFonts w:ascii="Avenir" w:cs="Avenir" w:eastAsia="Avenir" w:hAnsi="Avenir"/>
          <w:sz w:val="36"/>
          <w:szCs w:val="36"/>
          <w:rtl w:val="0"/>
        </w:rPr>
        <w:t xml:space="preserve">good</w:t>
        <w:tab/>
        <w:tab/>
        <w:tab/>
        <w:tab/>
        <w:tab/>
        <w:tab/>
        <w:tab/>
        <w:tab/>
        <w:t xml:space="preserve">violence</w:t>
        <w:tab/>
        <w:tab/>
        <w:tab/>
        <w:tab/>
        <w:tab/>
        <w:tab/>
        <w:t xml:space="preserve">cradle of civilization</w:t>
        <w:tab/>
        <w:tab/>
        <w:tab/>
        <w:t xml:space="preserve">conflict</w:t>
        <w:tab/>
        <w:tab/>
      </w:r>
      <w:r w:rsidDel="00000000" w:rsidR="00000000" w:rsidRPr="00000000">
        <w:rPr>
          <w:rFonts w:ascii="Avenir" w:cs="Avenir" w:eastAsia="Avenir" w:hAnsi="Avenir"/>
          <w:sz w:val="36"/>
          <w:szCs w:val="36"/>
          <w:rtl w:val="0"/>
        </w:rPr>
        <w:t xml:space="preserve">progressive</w:t>
      </w:r>
      <w:r w:rsidDel="00000000" w:rsidR="00000000" w:rsidRPr="00000000">
        <w:rPr>
          <w:rFonts w:ascii="Avenir" w:cs="Avenir" w:eastAsia="Avenir" w:hAnsi="Avenir"/>
          <w:sz w:val="36"/>
          <w:szCs w:val="36"/>
          <w:rtl w:val="0"/>
        </w:rPr>
        <w:tab/>
        <w:tab/>
        <w:tab/>
        <w:tab/>
        <w:t xml:space="preserve">exotic</w:t>
        <w:tab/>
        <w:tab/>
        <w:tab/>
        <w:tab/>
        <w:tab/>
        <w:tab/>
      </w:r>
    </w:p>
    <w:p w:rsidR="00000000" w:rsidDel="00000000" w:rsidP="00000000" w:rsidRDefault="00000000" w:rsidRPr="00000000" w14:paraId="00000060">
      <w:pPr>
        <w:jc w:val="center"/>
        <w:rPr>
          <w:rFonts w:ascii="Avenir" w:cs="Avenir" w:eastAsia="Avenir" w:hAnsi="Avenir"/>
          <w:b w:val="1"/>
          <w:sz w:val="28"/>
          <w:szCs w:val="28"/>
        </w:rPr>
      </w:pPr>
      <w:r w:rsidDel="00000000" w:rsidR="00000000" w:rsidRPr="00000000">
        <w:rPr>
          <w:rFonts w:ascii="Avenir" w:cs="Avenir" w:eastAsia="Avenir" w:hAnsi="Avenir"/>
          <w:b w:val="1"/>
          <w:sz w:val="28"/>
          <w:szCs w:val="28"/>
          <w:rtl w:val="0"/>
        </w:rPr>
        <w:t xml:space="preserve">Exploring What You Know - Handout 2</w:t>
      </w:r>
    </w:p>
    <w:p w:rsidR="00000000" w:rsidDel="00000000" w:rsidP="00000000" w:rsidRDefault="00000000" w:rsidRPr="00000000" w14:paraId="00000061">
      <w:pPr>
        <w:jc w:val="center"/>
        <w:rPr>
          <w:rFonts w:ascii="Avenir" w:cs="Avenir" w:eastAsia="Avenir" w:hAnsi="Avenir"/>
          <w:b w:val="1"/>
          <w:sz w:val="28"/>
          <w:szCs w:val="28"/>
          <w:shd w:fill="d9d9d9" w:val="clear"/>
        </w:rPr>
      </w:pPr>
      <w:r w:rsidDel="00000000" w:rsidR="00000000" w:rsidRPr="00000000">
        <w:rPr>
          <w:rFonts w:ascii="Avenir" w:cs="Avenir" w:eastAsia="Avenir" w:hAnsi="Avenir"/>
          <w:b w:val="1"/>
          <w:sz w:val="28"/>
          <w:szCs w:val="28"/>
          <w:rtl w:val="0"/>
        </w:rPr>
        <w:br w:type="textWrapping"/>
      </w:r>
      <w:r w:rsidDel="00000000" w:rsidR="00000000" w:rsidRPr="00000000">
        <w:rPr>
          <w:rFonts w:ascii="Avenir" w:cs="Avenir" w:eastAsia="Avenir" w:hAnsi="Avenir"/>
          <w:b w:val="1"/>
          <w:sz w:val="28"/>
          <w:szCs w:val="28"/>
          <w:shd w:fill="d9d9d9" w:val="clear"/>
          <w:rtl w:val="0"/>
        </w:rPr>
        <w:t xml:space="preserve">HIP-HOP</w:t>
      </w:r>
    </w:p>
    <w:p w:rsidR="00000000" w:rsidDel="00000000" w:rsidP="00000000" w:rsidRDefault="00000000" w:rsidRPr="00000000" w14:paraId="00000062">
      <w:pPr>
        <w:rPr>
          <w:rFonts w:ascii="Avenir" w:cs="Avenir" w:eastAsia="Avenir" w:hAnsi="Avenir"/>
        </w:rPr>
      </w:pPr>
      <w:r w:rsidDel="00000000" w:rsidR="00000000" w:rsidRPr="00000000">
        <w:rPr>
          <w:rtl w:val="0"/>
        </w:rPr>
      </w:r>
    </w:p>
    <w:p w:rsidR="00000000" w:rsidDel="00000000" w:rsidP="00000000" w:rsidRDefault="00000000" w:rsidRPr="00000000" w14:paraId="00000063">
      <w:pPr>
        <w:jc w:val="center"/>
        <w:rPr>
          <w:rFonts w:ascii="Avenir" w:cs="Avenir" w:eastAsia="Avenir" w:hAnsi="Avenir"/>
        </w:rPr>
      </w:pPr>
      <w:r w:rsidDel="00000000" w:rsidR="00000000" w:rsidRPr="00000000">
        <w:rPr>
          <w:rFonts w:ascii="Avenir" w:cs="Avenir" w:eastAsia="Avenir" w:hAnsi="Avenir"/>
          <w:rtl w:val="0"/>
        </w:rPr>
        <w:t xml:space="preserve">Circle each term that you think relates. Place an X on any term you think does not relate.</w:t>
      </w:r>
    </w:p>
    <w:p w:rsidR="00000000" w:rsidDel="00000000" w:rsidP="00000000" w:rsidRDefault="00000000" w:rsidRPr="00000000" w14:paraId="00000064">
      <w:pPr>
        <w:rPr>
          <w:rFonts w:ascii="Avenir" w:cs="Avenir" w:eastAsia="Avenir" w:hAnsi="Avenir"/>
        </w:rPr>
      </w:pPr>
      <w:r w:rsidDel="00000000" w:rsidR="00000000" w:rsidRPr="00000000">
        <w:rPr>
          <w:rtl w:val="0"/>
        </w:rPr>
      </w:r>
    </w:p>
    <w:p w:rsidR="00000000" w:rsidDel="00000000" w:rsidP="00000000" w:rsidRDefault="00000000" w:rsidRPr="00000000" w14:paraId="00000065">
      <w:pPr>
        <w:rPr>
          <w:rFonts w:ascii="Avenir" w:cs="Avenir" w:eastAsia="Avenir" w:hAnsi="Avenir"/>
        </w:rPr>
      </w:pPr>
      <w:r w:rsidDel="00000000" w:rsidR="00000000" w:rsidRPr="00000000">
        <w:rPr>
          <w:rtl w:val="0"/>
        </w:rPr>
      </w:r>
    </w:p>
    <w:p w:rsidR="00000000" w:rsidDel="00000000" w:rsidP="00000000" w:rsidRDefault="00000000" w:rsidRPr="00000000" w14:paraId="00000066">
      <w:pPr>
        <w:ind w:left="720" w:hanging="720"/>
        <w:rPr>
          <w:rFonts w:ascii="Avenir" w:cs="Avenir" w:eastAsia="Avenir" w:hAnsi="Avenir"/>
          <w:sz w:val="36"/>
          <w:szCs w:val="36"/>
        </w:rPr>
      </w:pPr>
      <w:r w:rsidDel="00000000" w:rsidR="00000000" w:rsidRPr="00000000">
        <w:rPr>
          <w:rFonts w:ascii="Avenir" w:cs="Avenir" w:eastAsia="Avenir" w:hAnsi="Avenir"/>
          <w:sz w:val="36"/>
          <w:szCs w:val="36"/>
          <w:rtl w:val="0"/>
        </w:rPr>
        <w:t xml:space="preserve">modern</w:t>
        <w:tab/>
        <w:tab/>
        <w:tab/>
        <w:t xml:space="preserve">gangsters</w:t>
        <w:tab/>
        <w:tab/>
        <w:tab/>
        <w:tab/>
        <w:t xml:space="preserve">poverty</w:t>
        <w:tab/>
        <w:tab/>
        <w:t xml:space="preserve">    weak</w:t>
        <w:tab/>
        <w:tab/>
        <w:tab/>
        <w:tab/>
        <w:tab/>
        <w:t xml:space="preserve">scholarly</w:t>
        <w:tab/>
        <w:tab/>
        <w:t xml:space="preserve">    education</w:t>
        <w:tab/>
        <w:tab/>
        <w:tab/>
        <w:t xml:space="preserve">creative</w:t>
        <w:tab/>
        <w:tab/>
        <w:tab/>
        <w:tab/>
        <w:t xml:space="preserve">powerful</w:t>
        <w:tab/>
        <w:tab/>
        <w:tab/>
        <w:tab/>
        <w:t xml:space="preserve">white</w:t>
        <w:tab/>
        <w:tab/>
        <w:tab/>
        <w:tab/>
        <w:t xml:space="preserve">reformed</w:t>
        <w:tab/>
        <w:tab/>
        <w:tab/>
        <w:tab/>
        <w:tab/>
        <w:tab/>
        <w:tab/>
        <w:tab/>
        <w:tab/>
        <w:t xml:space="preserve">talent</w:t>
        <w:tab/>
        <w:tab/>
        <w:tab/>
        <w:t xml:space="preserve">bad</w:t>
        <w:tab/>
        <w:tab/>
        <w:tab/>
      </w:r>
      <w:r w:rsidDel="00000000" w:rsidR="00000000" w:rsidRPr="00000000">
        <w:rPr>
          <w:rFonts w:ascii="Avenir" w:cs="Avenir" w:eastAsia="Avenir" w:hAnsi="Avenir"/>
          <w:sz w:val="36"/>
          <w:szCs w:val="36"/>
          <w:rtl w:val="0"/>
        </w:rPr>
        <w:t xml:space="preserve">sexist </w:t>
        <w:tab/>
        <w:tab/>
        <w:tab/>
        <w:tab/>
        <w:tab/>
        <w:tab/>
        <w:tab/>
        <w:tab/>
        <w:tab/>
      </w:r>
      <w:r w:rsidDel="00000000" w:rsidR="00000000" w:rsidRPr="00000000">
        <w:rPr>
          <w:rFonts w:ascii="Avenir" w:cs="Avenir" w:eastAsia="Avenir" w:hAnsi="Avenir"/>
          <w:sz w:val="36"/>
          <w:szCs w:val="36"/>
          <w:rtl w:val="0"/>
        </w:rPr>
        <w:t xml:space="preserve">peace</w:t>
      </w:r>
    </w:p>
    <w:p w:rsidR="00000000" w:rsidDel="00000000" w:rsidP="00000000" w:rsidRDefault="00000000" w:rsidRPr="00000000" w14:paraId="00000067">
      <w:pPr>
        <w:ind w:left="0" w:hanging="90"/>
        <w:rPr>
          <w:rFonts w:ascii="Avenir" w:cs="Avenir" w:eastAsia="Avenir" w:hAnsi="Avenir"/>
          <w:sz w:val="36"/>
          <w:szCs w:val="36"/>
        </w:rPr>
      </w:pPr>
      <w:r w:rsidDel="00000000" w:rsidR="00000000" w:rsidRPr="00000000">
        <w:rPr>
          <w:rFonts w:ascii="Avenir" w:cs="Avenir" w:eastAsia="Avenir" w:hAnsi="Avenir"/>
          <w:sz w:val="36"/>
          <w:szCs w:val="36"/>
          <w:rtl w:val="0"/>
        </w:rPr>
        <w:t xml:space="preserve">voice of the people</w:t>
        <w:tab/>
        <w:tab/>
        <w:tab/>
        <w:tab/>
        <w:tab/>
        <w:t xml:space="preserve">developed</w:t>
        <w:tab/>
        <w:tab/>
        <w:tab/>
        <w:tab/>
        <w:tab/>
        <w:tab/>
        <w:t xml:space="preserve">traditional</w:t>
        <w:tab/>
        <w:tab/>
        <w:tab/>
        <w:tab/>
        <w:tab/>
        <w:t xml:space="preserve">exciting</w:t>
        <w:tab/>
        <w:tab/>
        <w:tab/>
        <w:tab/>
        <w:tab/>
        <w:tab/>
        <w:tab/>
        <w:t xml:space="preserve">culture</w:t>
        <w:tab/>
        <w:tab/>
        <w:tab/>
        <w:tab/>
        <w:tab/>
        <w:tab/>
        <w:t xml:space="preserve">open</w:t>
        <w:tab/>
        <w:tab/>
        <w:tab/>
        <w:tab/>
        <w:tab/>
        <w:tab/>
        <w:t xml:space="preserve">empowering</w:t>
        <w:tab/>
        <w:tab/>
        <w:tab/>
        <w:tab/>
        <w:tab/>
        <w:tab/>
        <w:t xml:space="preserve">wealth</w:t>
        <w:tab/>
        <w:tab/>
        <w:t xml:space="preserve">education</w:t>
        <w:tab/>
        <w:tab/>
        <w:tab/>
        <w:tab/>
        <w:tab/>
        <w:tab/>
        <w:t xml:space="preserve">black</w:t>
        <w:tab/>
        <w:tab/>
        <w:tab/>
        <w:tab/>
        <w:tab/>
        <w:tab/>
        <w:tab/>
        <w:t xml:space="preserve">America</w:t>
      </w:r>
    </w:p>
    <w:p w:rsidR="00000000" w:rsidDel="00000000" w:rsidP="00000000" w:rsidRDefault="00000000" w:rsidRPr="00000000" w14:paraId="00000068">
      <w:pPr>
        <w:rPr>
          <w:rFonts w:ascii="Avenir" w:cs="Avenir" w:eastAsia="Avenir" w:hAnsi="Avenir"/>
          <w:sz w:val="36"/>
          <w:szCs w:val="36"/>
        </w:rPr>
      </w:pPr>
      <w:r w:rsidDel="00000000" w:rsidR="00000000" w:rsidRPr="00000000">
        <w:rPr>
          <w:rFonts w:ascii="Avenir" w:cs="Avenir" w:eastAsia="Avenir" w:hAnsi="Avenir"/>
          <w:sz w:val="36"/>
          <w:szCs w:val="36"/>
          <w:rtl w:val="0"/>
        </w:rPr>
        <w:t xml:space="preserve">conflict</w:t>
        <w:tab/>
        <w:tab/>
        <w:tab/>
        <w:tab/>
        <w:t xml:space="preserve">innovative</w:t>
        <w:tab/>
        <w:tab/>
        <w:t xml:space="preserve">for everyone</w:t>
      </w:r>
    </w:p>
    <w:p w:rsidR="00000000" w:rsidDel="00000000" w:rsidP="00000000" w:rsidRDefault="00000000" w:rsidRPr="00000000" w14:paraId="00000069">
      <w:pPr>
        <w:rPr>
          <w:rFonts w:ascii="Avenir" w:cs="Avenir" w:eastAsia="Avenir" w:hAnsi="Avenir"/>
          <w:sz w:val="36"/>
          <w:szCs w:val="36"/>
        </w:rPr>
      </w:pPr>
      <w:r w:rsidDel="00000000" w:rsidR="00000000" w:rsidRPr="00000000">
        <w:rPr>
          <w:rFonts w:ascii="Avenir" w:cs="Avenir" w:eastAsia="Avenir" w:hAnsi="Avenir"/>
          <w:sz w:val="36"/>
          <w:szCs w:val="36"/>
          <w:rtl w:val="0"/>
        </w:rPr>
        <w:tab/>
        <w:tab/>
        <w:t xml:space="preserve">role models</w:t>
        <w:tab/>
        <w:tab/>
        <w:tab/>
        <w:tab/>
        <w:t xml:space="preserve">lack of education</w:t>
        <w:tab/>
        <w:tab/>
      </w:r>
    </w:p>
    <w:p w:rsidR="00000000" w:rsidDel="00000000" w:rsidP="00000000" w:rsidRDefault="00000000" w:rsidRPr="00000000" w14:paraId="0000006A">
      <w:pPr>
        <w:rPr>
          <w:rFonts w:ascii="Avenir" w:cs="Avenir" w:eastAsia="Avenir" w:hAnsi="Avenir"/>
          <w:sz w:val="36"/>
          <w:szCs w:val="36"/>
        </w:rPr>
      </w:pPr>
      <w:r w:rsidDel="00000000" w:rsidR="00000000" w:rsidRPr="00000000">
        <w:rPr>
          <w:rFonts w:ascii="Avenir" w:cs="Avenir" w:eastAsia="Avenir" w:hAnsi="Avenir"/>
          <w:sz w:val="36"/>
          <w:szCs w:val="36"/>
          <w:rtl w:val="0"/>
        </w:rPr>
        <w:t xml:space="preserve">rights-oriented</w:t>
        <w:tab/>
        <w:tab/>
        <w:tab/>
        <w:tab/>
        <w:t xml:space="preserve">power</w:t>
        <w:tab/>
        <w:tab/>
        <w:tab/>
        <w:t xml:space="preserve">unfair</w:t>
      </w:r>
    </w:p>
    <w:p w:rsidR="00000000" w:rsidDel="00000000" w:rsidP="00000000" w:rsidRDefault="00000000" w:rsidRPr="00000000" w14:paraId="0000006B">
      <w:pPr>
        <w:ind w:left="2880" w:firstLine="720"/>
        <w:rPr>
          <w:rFonts w:ascii="Avenir" w:cs="Avenir" w:eastAsia="Avenir" w:hAnsi="Avenir"/>
          <w:sz w:val="36"/>
          <w:szCs w:val="36"/>
        </w:rPr>
      </w:pPr>
      <w:r w:rsidDel="00000000" w:rsidR="00000000" w:rsidRPr="00000000">
        <w:rPr>
          <w:rFonts w:ascii="Avenir" w:cs="Avenir" w:eastAsia="Avenir" w:hAnsi="Avenir"/>
          <w:sz w:val="36"/>
          <w:szCs w:val="36"/>
          <w:rtl w:val="0"/>
        </w:rPr>
        <w:t xml:space="preserve">for certain people</w:t>
        <w:tab/>
        <w:tab/>
        <w:tab/>
        <w:tab/>
        <w:tab/>
      </w:r>
    </w:p>
    <w:p w:rsidR="00000000" w:rsidDel="00000000" w:rsidP="00000000" w:rsidRDefault="00000000" w:rsidRPr="00000000" w14:paraId="0000006C">
      <w:pPr>
        <w:ind w:left="1080" w:firstLine="0"/>
        <w:rPr>
          <w:rFonts w:ascii="Avenir" w:cs="Avenir" w:eastAsia="Avenir" w:hAnsi="Avenir"/>
          <w:sz w:val="36"/>
          <w:szCs w:val="36"/>
        </w:rPr>
      </w:pPr>
      <w:r w:rsidDel="00000000" w:rsidR="00000000" w:rsidRPr="00000000">
        <w:rPr>
          <w:rFonts w:ascii="Avenir" w:cs="Avenir" w:eastAsia="Avenir" w:hAnsi="Avenir"/>
          <w:sz w:val="36"/>
          <w:szCs w:val="36"/>
          <w:rtl w:val="0"/>
        </w:rPr>
        <w:t xml:space="preserve">impressive</w:t>
        <w:tab/>
        <w:tab/>
        <w:tab/>
        <w:tab/>
        <w:tab/>
        <w:t xml:space="preserve">exciting</w:t>
        <w:tab/>
        <w:tab/>
        <w:t xml:space="preserve">strong</w:t>
      </w:r>
    </w:p>
    <w:p w:rsidR="00000000" w:rsidDel="00000000" w:rsidP="00000000" w:rsidRDefault="00000000" w:rsidRPr="00000000" w14:paraId="0000006D">
      <w:pPr>
        <w:rPr>
          <w:rFonts w:ascii="Avenir" w:cs="Avenir" w:eastAsia="Avenir" w:hAnsi="Avenir"/>
          <w:sz w:val="36"/>
          <w:szCs w:val="36"/>
        </w:rPr>
      </w:pPr>
      <w:r w:rsidDel="00000000" w:rsidR="00000000" w:rsidRPr="00000000">
        <w:rPr>
          <w:rFonts w:ascii="Avenir" w:cs="Avenir" w:eastAsia="Avenir" w:hAnsi="Avenir"/>
          <w:sz w:val="36"/>
          <w:szCs w:val="36"/>
          <w:rtl w:val="0"/>
        </w:rPr>
        <w:t xml:space="preserve">universal</w:t>
        <w:tab/>
        <w:tab/>
        <w:tab/>
        <w:tab/>
        <w:tab/>
        <w:t xml:space="preserve">diverse</w:t>
      </w:r>
    </w:p>
    <w:p w:rsidR="00000000" w:rsidDel="00000000" w:rsidP="00000000" w:rsidRDefault="00000000" w:rsidRPr="00000000" w14:paraId="0000006E">
      <w:pPr>
        <w:ind w:left="0" w:firstLine="720"/>
        <w:rPr>
          <w:rFonts w:ascii="Avenir" w:cs="Avenir" w:eastAsia="Avenir" w:hAnsi="Avenir"/>
          <w:sz w:val="36"/>
          <w:szCs w:val="36"/>
        </w:rPr>
      </w:pPr>
      <w:r w:rsidDel="00000000" w:rsidR="00000000" w:rsidRPr="00000000">
        <w:rPr>
          <w:rFonts w:ascii="Avenir" w:cs="Avenir" w:eastAsia="Avenir" w:hAnsi="Avenir"/>
          <w:sz w:val="36"/>
          <w:szCs w:val="36"/>
          <w:rtl w:val="0"/>
        </w:rPr>
        <w:t xml:space="preserve">limited</w:t>
        <w:tab/>
        <w:tab/>
        <w:t xml:space="preserve">good</w:t>
        <w:tab/>
        <w:tab/>
        <w:tab/>
        <w:t xml:space="preserve">dangerous</w:t>
      </w:r>
    </w:p>
    <w:p w:rsidR="00000000" w:rsidDel="00000000" w:rsidP="00000000" w:rsidRDefault="00000000" w:rsidRPr="00000000" w14:paraId="0000006F">
      <w:pPr>
        <w:ind w:left="360" w:firstLine="0"/>
        <w:rPr>
          <w:rFonts w:ascii="Avenir" w:cs="Avenir" w:eastAsia="Avenir" w:hAnsi="Avenir"/>
          <w:sz w:val="36"/>
          <w:szCs w:val="36"/>
        </w:rPr>
      </w:pPr>
      <w:r w:rsidDel="00000000" w:rsidR="00000000" w:rsidRPr="00000000">
        <w:rPr>
          <w:rFonts w:ascii="Avenir" w:cs="Avenir" w:eastAsia="Avenir" w:hAnsi="Avenir"/>
          <w:sz w:val="36"/>
          <w:szCs w:val="36"/>
          <w:rtl w:val="0"/>
        </w:rPr>
        <w:t xml:space="preserve">men</w:t>
        <w:tab/>
        <w:tab/>
        <w:tab/>
        <w:tab/>
        <w:tab/>
        <w:t xml:space="preserve">powerful</w:t>
        <w:tab/>
        <w:tab/>
        <w:tab/>
        <w:tab/>
        <w:t xml:space="preserve">music</w:t>
      </w:r>
    </w:p>
    <w:p w:rsidR="00000000" w:rsidDel="00000000" w:rsidP="00000000" w:rsidRDefault="00000000" w:rsidRPr="00000000" w14:paraId="00000070">
      <w:pPr>
        <w:ind w:left="0" w:firstLine="0"/>
        <w:jc w:val="center"/>
        <w:rPr>
          <w:rFonts w:ascii="Avenir" w:cs="Avenir" w:eastAsia="Avenir" w:hAnsi="Avenir"/>
          <w:b w:val="1"/>
          <w:sz w:val="28"/>
          <w:szCs w:val="28"/>
        </w:rPr>
      </w:pPr>
      <w:r w:rsidDel="00000000" w:rsidR="00000000" w:rsidRPr="00000000">
        <w:rPr>
          <w:rFonts w:ascii="Avenir" w:cs="Avenir" w:eastAsia="Avenir" w:hAnsi="Avenir"/>
          <w:sz w:val="36"/>
          <w:szCs w:val="36"/>
          <w:rtl w:val="0"/>
        </w:rPr>
        <w:t xml:space="preserve">arts</w:t>
        <w:tab/>
        <w:tab/>
        <w:tab/>
        <w:tab/>
        <w:t xml:space="preserve">violence</w:t>
        <w:tab/>
        <w:tab/>
        <w:tab/>
        <w:t xml:space="preserve">women</w:t>
        <w:tab/>
        <w:tab/>
      </w:r>
      <w:r w:rsidDel="00000000" w:rsidR="00000000" w:rsidRPr="00000000">
        <w:br w:type="page"/>
      </w:r>
      <w:r w:rsidDel="00000000" w:rsidR="00000000" w:rsidRPr="00000000">
        <w:rPr>
          <w:rtl w:val="0"/>
        </w:rPr>
      </w:r>
    </w:p>
    <w:p w:rsidR="00000000" w:rsidDel="00000000" w:rsidP="00000000" w:rsidRDefault="00000000" w:rsidRPr="00000000" w14:paraId="00000071">
      <w:pPr>
        <w:jc w:val="center"/>
        <w:rPr>
          <w:rFonts w:ascii="Avenir" w:cs="Avenir" w:eastAsia="Avenir" w:hAnsi="Avenir"/>
          <w:b w:val="1"/>
          <w:sz w:val="28"/>
          <w:szCs w:val="28"/>
          <w:shd w:fill="d9d9d9" w:val="clear"/>
        </w:rPr>
      </w:pPr>
      <w:r w:rsidDel="00000000" w:rsidR="00000000" w:rsidRPr="00000000">
        <w:rPr>
          <w:rFonts w:ascii="Avenir" w:cs="Avenir" w:eastAsia="Avenir" w:hAnsi="Avenir"/>
          <w:b w:val="1"/>
          <w:sz w:val="28"/>
          <w:szCs w:val="28"/>
          <w:rtl w:val="0"/>
        </w:rPr>
        <w:t xml:space="preserve">Exploring What You Know - Handout 3</w:t>
      </w:r>
      <w:r w:rsidDel="00000000" w:rsidR="00000000" w:rsidRPr="00000000">
        <w:rPr>
          <w:rtl w:val="0"/>
        </w:rPr>
      </w:r>
    </w:p>
    <w:p w:rsidR="00000000" w:rsidDel="00000000" w:rsidP="00000000" w:rsidRDefault="00000000" w:rsidRPr="00000000" w14:paraId="00000072">
      <w:pPr>
        <w:rPr>
          <w:rFonts w:ascii="Avenir" w:cs="Avenir" w:eastAsia="Avenir" w:hAnsi="Avenir"/>
        </w:rPr>
      </w:pPr>
      <w:r w:rsidDel="00000000" w:rsidR="00000000" w:rsidRPr="00000000">
        <w:rPr>
          <w:rtl w:val="0"/>
        </w:rPr>
      </w:r>
    </w:p>
    <w:p w:rsidR="00000000" w:rsidDel="00000000" w:rsidP="00000000" w:rsidRDefault="00000000" w:rsidRPr="00000000" w14:paraId="00000073">
      <w:pPr>
        <w:numPr>
          <w:ilvl w:val="0"/>
          <w:numId w:val="16"/>
        </w:numPr>
        <w:ind w:left="72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List all the words you associated with “The Middle East.”</w:t>
      </w:r>
    </w:p>
    <w:p w:rsidR="00000000" w:rsidDel="00000000" w:rsidP="00000000" w:rsidRDefault="00000000" w:rsidRPr="00000000" w14:paraId="00000074">
      <w:pPr>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75">
      <w:pPr>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76">
      <w:pPr>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77">
      <w:pPr>
        <w:numPr>
          <w:ilvl w:val="0"/>
          <w:numId w:val="16"/>
        </w:numPr>
        <w:ind w:left="72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Select three of these words. For each, explain what made y</w:t>
      </w:r>
      <w:r w:rsidDel="00000000" w:rsidR="00000000" w:rsidRPr="00000000">
        <w:rPr>
          <w:rFonts w:ascii="Avenir" w:cs="Avenir" w:eastAsia="Avenir" w:hAnsi="Avenir"/>
          <w:sz w:val="24"/>
          <w:szCs w:val="24"/>
          <w:rtl w:val="0"/>
        </w:rPr>
        <w:t xml:space="preserve">ou circle that word.</w:t>
      </w:r>
      <w:r w:rsidDel="00000000" w:rsidR="00000000" w:rsidRPr="00000000">
        <w:rPr>
          <w:rtl w:val="0"/>
        </w:rPr>
      </w:r>
    </w:p>
    <w:p w:rsidR="00000000" w:rsidDel="00000000" w:rsidP="00000000" w:rsidRDefault="00000000" w:rsidRPr="00000000" w14:paraId="00000078">
      <w:pPr>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79">
      <w:pPr>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7A">
      <w:pPr>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7B">
      <w:pPr>
        <w:numPr>
          <w:ilvl w:val="0"/>
          <w:numId w:val="16"/>
        </w:numPr>
        <w:ind w:left="72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Have you seen, heard, or read something that influenced your answers? Explain.</w:t>
      </w:r>
    </w:p>
    <w:p w:rsidR="00000000" w:rsidDel="00000000" w:rsidP="00000000" w:rsidRDefault="00000000" w:rsidRPr="00000000" w14:paraId="0000007C">
      <w:pPr>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7D">
      <w:pPr>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7E">
      <w:pPr>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7F">
      <w:pPr>
        <w:numPr>
          <w:ilvl w:val="0"/>
          <w:numId w:val="16"/>
        </w:numPr>
        <w:ind w:left="72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Look at words you put an X on. Select two and explain why you placed the X.</w:t>
      </w:r>
    </w:p>
    <w:p w:rsidR="00000000" w:rsidDel="00000000" w:rsidP="00000000" w:rsidRDefault="00000000" w:rsidRPr="00000000" w14:paraId="00000080">
      <w:pPr>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81">
      <w:pPr>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82">
      <w:pPr>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83">
      <w:pPr>
        <w:numPr>
          <w:ilvl w:val="0"/>
          <w:numId w:val="16"/>
        </w:numPr>
        <w:ind w:left="72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List all the words you associated with “hip-hop.”</w:t>
      </w:r>
    </w:p>
    <w:p w:rsidR="00000000" w:rsidDel="00000000" w:rsidP="00000000" w:rsidRDefault="00000000" w:rsidRPr="00000000" w14:paraId="00000084">
      <w:pPr>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85">
      <w:pPr>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86">
      <w:pPr>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87">
      <w:pPr>
        <w:numPr>
          <w:ilvl w:val="0"/>
          <w:numId w:val="16"/>
        </w:numPr>
        <w:ind w:left="72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Select three of these words. For each, explain what made you circle that word.</w:t>
      </w:r>
    </w:p>
    <w:p w:rsidR="00000000" w:rsidDel="00000000" w:rsidP="00000000" w:rsidRDefault="00000000" w:rsidRPr="00000000" w14:paraId="00000088">
      <w:pPr>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89">
      <w:pPr>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8A">
      <w:pPr>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8B">
      <w:pPr>
        <w:numPr>
          <w:ilvl w:val="0"/>
          <w:numId w:val="16"/>
        </w:numPr>
        <w:ind w:left="72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Have you seen heard, or read something that influenced your answers? Explain.</w:t>
      </w:r>
    </w:p>
    <w:p w:rsidR="00000000" w:rsidDel="00000000" w:rsidP="00000000" w:rsidRDefault="00000000" w:rsidRPr="00000000" w14:paraId="0000008C">
      <w:pPr>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8D">
      <w:pPr>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8E">
      <w:pPr>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8F">
      <w:pPr>
        <w:numPr>
          <w:ilvl w:val="0"/>
          <w:numId w:val="16"/>
        </w:numPr>
        <w:ind w:left="72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Look at words you put an X on. Select two and explain why you placed the X.</w:t>
      </w:r>
    </w:p>
    <w:p w:rsidR="00000000" w:rsidDel="00000000" w:rsidP="00000000" w:rsidRDefault="00000000" w:rsidRPr="00000000" w14:paraId="00000090">
      <w:pPr>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91">
      <w:pPr>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92">
      <w:pPr>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93">
      <w:pPr>
        <w:numPr>
          <w:ilvl w:val="0"/>
          <w:numId w:val="16"/>
        </w:numPr>
        <w:ind w:left="72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Look at your lists. Now write down the words (if any) that you circled for </w:t>
      </w:r>
      <w:r w:rsidDel="00000000" w:rsidR="00000000" w:rsidRPr="00000000">
        <w:rPr>
          <w:rFonts w:ascii="Avenir" w:cs="Avenir" w:eastAsia="Avenir" w:hAnsi="Avenir"/>
          <w:sz w:val="24"/>
          <w:szCs w:val="24"/>
          <w:u w:val="single"/>
          <w:rtl w:val="0"/>
        </w:rPr>
        <w:t xml:space="preserve">both</w:t>
      </w:r>
      <w:r w:rsidDel="00000000" w:rsidR="00000000" w:rsidRPr="00000000">
        <w:rPr>
          <w:rFonts w:ascii="Avenir" w:cs="Avenir" w:eastAsia="Avenir" w:hAnsi="Avenir"/>
          <w:sz w:val="24"/>
          <w:szCs w:val="24"/>
          <w:rtl w:val="0"/>
        </w:rPr>
        <w:t xml:space="preserve"> “The Middle East” and “hip-hop.”</w:t>
      </w:r>
    </w:p>
    <w:p w:rsidR="00000000" w:rsidDel="00000000" w:rsidP="00000000" w:rsidRDefault="00000000" w:rsidRPr="00000000" w14:paraId="00000094">
      <w:pPr>
        <w:ind w:left="0" w:firstLine="0"/>
        <w:rPr>
          <w:rFonts w:ascii="Avenir" w:cs="Avenir" w:eastAsia="Avenir" w:hAnsi="Avenir"/>
          <w:b w:val="1"/>
          <w:sz w:val="28"/>
          <w:szCs w:val="28"/>
        </w:rPr>
      </w:pPr>
      <w:r w:rsidDel="00000000" w:rsidR="00000000" w:rsidRPr="00000000">
        <w:rPr>
          <w:rtl w:val="0"/>
        </w:rPr>
      </w:r>
    </w:p>
    <w:p w:rsidR="00000000" w:rsidDel="00000000" w:rsidP="00000000" w:rsidRDefault="00000000" w:rsidRPr="00000000" w14:paraId="00000095">
      <w:pPr>
        <w:ind w:left="0" w:firstLine="0"/>
        <w:jc w:val="left"/>
        <w:rPr>
          <w:rFonts w:ascii="Avenir" w:cs="Avenir" w:eastAsia="Avenir" w:hAnsi="Aveni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96">
      <w:pPr>
        <w:ind w:left="0" w:firstLine="0"/>
        <w:jc w:val="center"/>
        <w:rPr>
          <w:rFonts w:ascii="Avenir" w:cs="Avenir" w:eastAsia="Avenir" w:hAnsi="Avenir"/>
          <w:b w:val="1"/>
          <w:sz w:val="28"/>
          <w:szCs w:val="28"/>
        </w:rPr>
      </w:pPr>
      <w:r w:rsidDel="00000000" w:rsidR="00000000" w:rsidRPr="00000000">
        <w:rPr>
          <w:rFonts w:ascii="Avenir" w:cs="Avenir" w:eastAsia="Avenir" w:hAnsi="Avenir"/>
          <w:b w:val="1"/>
          <w:sz w:val="28"/>
          <w:szCs w:val="28"/>
          <w:rtl w:val="0"/>
        </w:rPr>
        <w:t xml:space="preserve">Exploring What You Know: Key Vocabulary - Handout 4</w:t>
      </w:r>
    </w:p>
    <w:p w:rsidR="00000000" w:rsidDel="00000000" w:rsidP="00000000" w:rsidRDefault="00000000" w:rsidRPr="00000000" w14:paraId="00000097">
      <w:pPr>
        <w:ind w:left="0" w:firstLine="0"/>
        <w:rPr>
          <w:rFonts w:ascii="Avenir" w:cs="Avenir" w:eastAsia="Avenir" w:hAnsi="Avenir"/>
          <w:b w:val="1"/>
          <w:sz w:val="28"/>
          <w:szCs w:val="28"/>
        </w:rPr>
      </w:pPr>
      <w:r w:rsidDel="00000000" w:rsidR="00000000" w:rsidRPr="00000000">
        <w:rPr>
          <w:rtl w:val="0"/>
        </w:rPr>
      </w:r>
    </w:p>
    <w:p w:rsidR="00000000" w:rsidDel="00000000" w:rsidP="00000000" w:rsidRDefault="00000000" w:rsidRPr="00000000" w14:paraId="00000098">
      <w:pPr>
        <w:ind w:left="0" w:firstLine="0"/>
        <w:rPr>
          <w:rFonts w:ascii="Avenir" w:cs="Avenir" w:eastAsia="Avenir" w:hAnsi="Avenir"/>
          <w:b w:val="1"/>
          <w:color w:val="222222"/>
          <w:sz w:val="28"/>
          <w:szCs w:val="28"/>
          <w:highlight w:val="white"/>
        </w:rPr>
      </w:pPr>
      <w:r w:rsidDel="00000000" w:rsidR="00000000" w:rsidRPr="00000000">
        <w:rPr>
          <w:rtl w:val="0"/>
        </w:rPr>
      </w:r>
    </w:p>
    <w:p w:rsidR="00000000" w:rsidDel="00000000" w:rsidP="00000000" w:rsidRDefault="00000000" w:rsidRPr="00000000" w14:paraId="00000099">
      <w:pPr>
        <w:ind w:left="0" w:firstLine="0"/>
        <w:rPr>
          <w:rFonts w:ascii="Avenir" w:cs="Avenir" w:eastAsia="Avenir" w:hAnsi="Avenir"/>
          <w:color w:val="222222"/>
          <w:sz w:val="28"/>
          <w:szCs w:val="28"/>
          <w:highlight w:val="white"/>
        </w:rPr>
      </w:pPr>
      <w:r w:rsidDel="00000000" w:rsidR="00000000" w:rsidRPr="00000000">
        <w:rPr>
          <w:rFonts w:ascii="Avenir" w:cs="Avenir" w:eastAsia="Avenir" w:hAnsi="Avenir"/>
          <w:b w:val="1"/>
          <w:color w:val="222222"/>
          <w:sz w:val="28"/>
          <w:szCs w:val="28"/>
          <w:highlight w:val="white"/>
          <w:u w:val="single"/>
          <w:rtl w:val="0"/>
        </w:rPr>
        <w:t xml:space="preserve">Connotation</w:t>
      </w:r>
      <w:r w:rsidDel="00000000" w:rsidR="00000000" w:rsidRPr="00000000">
        <w:rPr>
          <w:rFonts w:ascii="Avenir" w:cs="Avenir" w:eastAsia="Avenir" w:hAnsi="Avenir"/>
          <w:color w:val="222222"/>
          <w:sz w:val="28"/>
          <w:szCs w:val="28"/>
          <w:highlight w:val="white"/>
          <w:rtl w:val="0"/>
        </w:rPr>
        <w:t xml:space="preserve">: an idea or feeling that a word invokes in addition to its literal or primary meaning.</w:t>
      </w:r>
    </w:p>
    <w:p w:rsidR="00000000" w:rsidDel="00000000" w:rsidP="00000000" w:rsidRDefault="00000000" w:rsidRPr="00000000" w14:paraId="0000009A">
      <w:pPr>
        <w:ind w:left="0" w:firstLine="0"/>
        <w:rPr>
          <w:rFonts w:ascii="Avenir" w:cs="Avenir" w:eastAsia="Avenir" w:hAnsi="Avenir"/>
          <w:b w:val="1"/>
          <w:color w:val="222222"/>
          <w:sz w:val="28"/>
          <w:szCs w:val="28"/>
          <w:highlight w:val="white"/>
        </w:rPr>
      </w:pPr>
      <w:r w:rsidDel="00000000" w:rsidR="00000000" w:rsidRPr="00000000">
        <w:rPr>
          <w:rtl w:val="0"/>
        </w:rPr>
      </w:r>
    </w:p>
    <w:p w:rsidR="00000000" w:rsidDel="00000000" w:rsidP="00000000" w:rsidRDefault="00000000" w:rsidRPr="00000000" w14:paraId="0000009B">
      <w:pPr>
        <w:ind w:left="0" w:firstLine="0"/>
        <w:rPr>
          <w:rFonts w:ascii="Avenir" w:cs="Avenir" w:eastAsia="Avenir" w:hAnsi="Avenir"/>
          <w:b w:val="1"/>
          <w:color w:val="222222"/>
          <w:sz w:val="28"/>
          <w:szCs w:val="28"/>
          <w:highlight w:val="white"/>
        </w:rPr>
      </w:pPr>
      <w:r w:rsidDel="00000000" w:rsidR="00000000" w:rsidRPr="00000000">
        <w:rPr>
          <w:rtl w:val="0"/>
        </w:rPr>
      </w:r>
    </w:p>
    <w:p w:rsidR="00000000" w:rsidDel="00000000" w:rsidP="00000000" w:rsidRDefault="00000000" w:rsidRPr="00000000" w14:paraId="0000009C">
      <w:pPr>
        <w:ind w:left="0" w:firstLine="0"/>
        <w:rPr>
          <w:rFonts w:ascii="Avenir" w:cs="Avenir" w:eastAsia="Avenir" w:hAnsi="Avenir"/>
          <w:color w:val="222222"/>
          <w:sz w:val="28"/>
          <w:szCs w:val="28"/>
          <w:highlight w:val="white"/>
        </w:rPr>
      </w:pPr>
      <w:r w:rsidDel="00000000" w:rsidR="00000000" w:rsidRPr="00000000">
        <w:rPr>
          <w:rFonts w:ascii="Avenir" w:cs="Avenir" w:eastAsia="Avenir" w:hAnsi="Avenir"/>
          <w:b w:val="1"/>
          <w:color w:val="222222"/>
          <w:sz w:val="28"/>
          <w:szCs w:val="28"/>
          <w:highlight w:val="white"/>
          <w:u w:val="single"/>
          <w:rtl w:val="0"/>
        </w:rPr>
        <w:t xml:space="preserve">Stereotype</w:t>
      </w:r>
      <w:r w:rsidDel="00000000" w:rsidR="00000000" w:rsidRPr="00000000">
        <w:rPr>
          <w:rFonts w:ascii="Avenir" w:cs="Avenir" w:eastAsia="Avenir" w:hAnsi="Avenir"/>
          <w:b w:val="1"/>
          <w:color w:val="222222"/>
          <w:sz w:val="28"/>
          <w:szCs w:val="28"/>
          <w:highlight w:val="white"/>
          <w:rtl w:val="0"/>
        </w:rPr>
        <w:t xml:space="preserve">: </w:t>
      </w:r>
      <w:r w:rsidDel="00000000" w:rsidR="00000000" w:rsidRPr="00000000">
        <w:rPr>
          <w:rFonts w:ascii="Avenir" w:cs="Avenir" w:eastAsia="Avenir" w:hAnsi="Avenir"/>
          <w:color w:val="222222"/>
          <w:sz w:val="28"/>
          <w:szCs w:val="28"/>
          <w:highlight w:val="white"/>
          <w:rtl w:val="0"/>
        </w:rPr>
        <w:t xml:space="preserve">a widely held but fixed and oversimplified image or idea of a particular type of person or thing</w:t>
      </w:r>
    </w:p>
    <w:p w:rsidR="00000000" w:rsidDel="00000000" w:rsidP="00000000" w:rsidRDefault="00000000" w:rsidRPr="00000000" w14:paraId="0000009D">
      <w:pPr>
        <w:ind w:left="0" w:firstLine="0"/>
        <w:rPr>
          <w:rFonts w:ascii="Avenir" w:cs="Avenir" w:eastAsia="Avenir" w:hAnsi="Avenir"/>
          <w:b w:val="1"/>
          <w:color w:val="222222"/>
          <w:sz w:val="28"/>
          <w:szCs w:val="28"/>
          <w:highlight w:val="white"/>
        </w:rPr>
      </w:pPr>
      <w:r w:rsidDel="00000000" w:rsidR="00000000" w:rsidRPr="00000000">
        <w:rPr>
          <w:rtl w:val="0"/>
        </w:rPr>
      </w:r>
    </w:p>
    <w:p w:rsidR="00000000" w:rsidDel="00000000" w:rsidP="00000000" w:rsidRDefault="00000000" w:rsidRPr="00000000" w14:paraId="0000009E">
      <w:pPr>
        <w:ind w:left="0" w:firstLine="0"/>
        <w:rPr>
          <w:rFonts w:ascii="Avenir" w:cs="Avenir" w:eastAsia="Avenir" w:hAnsi="Avenir"/>
          <w:b w:val="1"/>
          <w:color w:val="222222"/>
          <w:sz w:val="28"/>
          <w:szCs w:val="28"/>
          <w:highlight w:val="white"/>
        </w:rPr>
      </w:pPr>
      <w:r w:rsidDel="00000000" w:rsidR="00000000" w:rsidRPr="00000000">
        <w:rPr>
          <w:rtl w:val="0"/>
        </w:rPr>
      </w:r>
    </w:p>
    <w:p w:rsidR="00000000" w:rsidDel="00000000" w:rsidP="00000000" w:rsidRDefault="00000000" w:rsidRPr="00000000" w14:paraId="0000009F">
      <w:pPr>
        <w:ind w:left="0" w:firstLine="0"/>
        <w:rPr>
          <w:rFonts w:ascii="Avenir" w:cs="Avenir" w:eastAsia="Avenir" w:hAnsi="Avenir"/>
          <w:color w:val="222222"/>
          <w:sz w:val="28"/>
          <w:szCs w:val="28"/>
          <w:highlight w:val="white"/>
        </w:rPr>
      </w:pPr>
      <w:r w:rsidDel="00000000" w:rsidR="00000000" w:rsidRPr="00000000">
        <w:rPr>
          <w:rFonts w:ascii="Avenir" w:cs="Avenir" w:eastAsia="Avenir" w:hAnsi="Avenir"/>
          <w:b w:val="1"/>
          <w:color w:val="222222"/>
          <w:sz w:val="28"/>
          <w:szCs w:val="28"/>
          <w:highlight w:val="white"/>
          <w:u w:val="single"/>
          <w:rtl w:val="0"/>
        </w:rPr>
        <w:t xml:space="preserve">Assumption</w:t>
      </w:r>
      <w:r w:rsidDel="00000000" w:rsidR="00000000" w:rsidRPr="00000000">
        <w:rPr>
          <w:rFonts w:ascii="Avenir" w:cs="Avenir" w:eastAsia="Avenir" w:hAnsi="Avenir"/>
          <w:color w:val="222222"/>
          <w:sz w:val="28"/>
          <w:szCs w:val="28"/>
          <w:highlight w:val="white"/>
          <w:rtl w:val="0"/>
        </w:rPr>
        <w:t xml:space="preserve">: a thing that is accepted as true, without proof</w:t>
      </w:r>
    </w:p>
    <w:p w:rsidR="00000000" w:rsidDel="00000000" w:rsidP="00000000" w:rsidRDefault="00000000" w:rsidRPr="00000000" w14:paraId="000000A0">
      <w:pPr>
        <w:ind w:left="0" w:firstLine="0"/>
        <w:rPr>
          <w:rFonts w:ascii="Avenir" w:cs="Avenir" w:eastAsia="Avenir" w:hAnsi="Avenir"/>
          <w:b w:val="1"/>
          <w:color w:val="222222"/>
          <w:sz w:val="28"/>
          <w:szCs w:val="28"/>
          <w:highlight w:val="white"/>
        </w:rPr>
      </w:pPr>
      <w:r w:rsidDel="00000000" w:rsidR="00000000" w:rsidRPr="00000000">
        <w:rPr>
          <w:rtl w:val="0"/>
        </w:rPr>
      </w:r>
    </w:p>
    <w:p w:rsidR="00000000" w:rsidDel="00000000" w:rsidP="00000000" w:rsidRDefault="00000000" w:rsidRPr="00000000" w14:paraId="000000A1">
      <w:pPr>
        <w:ind w:left="0" w:firstLine="0"/>
        <w:rPr>
          <w:rFonts w:ascii="Avenir" w:cs="Avenir" w:eastAsia="Avenir" w:hAnsi="Avenir"/>
          <w:b w:val="1"/>
          <w:color w:val="222222"/>
          <w:sz w:val="28"/>
          <w:szCs w:val="28"/>
          <w:highlight w:val="white"/>
        </w:rPr>
      </w:pPr>
      <w:r w:rsidDel="00000000" w:rsidR="00000000" w:rsidRPr="00000000">
        <w:rPr>
          <w:rtl w:val="0"/>
        </w:rPr>
      </w:r>
    </w:p>
    <w:p w:rsidR="00000000" w:rsidDel="00000000" w:rsidP="00000000" w:rsidRDefault="00000000" w:rsidRPr="00000000" w14:paraId="000000A2">
      <w:pPr>
        <w:ind w:left="0" w:firstLine="0"/>
        <w:rPr>
          <w:rFonts w:ascii="Avenir" w:cs="Avenir" w:eastAsia="Avenir" w:hAnsi="Avenir"/>
          <w:color w:val="222222"/>
          <w:sz w:val="28"/>
          <w:szCs w:val="28"/>
          <w:highlight w:val="white"/>
        </w:rPr>
      </w:pPr>
      <w:r w:rsidDel="00000000" w:rsidR="00000000" w:rsidRPr="00000000">
        <w:rPr>
          <w:rFonts w:ascii="Avenir" w:cs="Avenir" w:eastAsia="Avenir" w:hAnsi="Avenir"/>
          <w:b w:val="1"/>
          <w:color w:val="222222"/>
          <w:sz w:val="28"/>
          <w:szCs w:val="28"/>
          <w:highlight w:val="white"/>
          <w:u w:val="single"/>
          <w:rtl w:val="0"/>
        </w:rPr>
        <w:t xml:space="preserve">Bias</w:t>
      </w:r>
      <w:r w:rsidDel="00000000" w:rsidR="00000000" w:rsidRPr="00000000">
        <w:rPr>
          <w:rFonts w:ascii="Avenir" w:cs="Avenir" w:eastAsia="Avenir" w:hAnsi="Avenir"/>
          <w:color w:val="222222"/>
          <w:sz w:val="28"/>
          <w:szCs w:val="28"/>
          <w:highlight w:val="white"/>
          <w:rtl w:val="0"/>
        </w:rPr>
        <w:t xml:space="preserve">: prejudice in favor of or against one thing, person, or group compared with another, usually in a way considered to be unfair.</w:t>
      </w:r>
    </w:p>
    <w:p w:rsidR="00000000" w:rsidDel="00000000" w:rsidP="00000000" w:rsidRDefault="00000000" w:rsidRPr="00000000" w14:paraId="000000A3">
      <w:pPr>
        <w:ind w:left="0" w:firstLine="0"/>
        <w:rPr>
          <w:rFonts w:ascii="Avenir" w:cs="Avenir" w:eastAsia="Avenir" w:hAnsi="Avenir"/>
          <w:b w:val="1"/>
          <w:color w:val="222222"/>
          <w:sz w:val="28"/>
          <w:szCs w:val="28"/>
          <w:highlight w:val="white"/>
        </w:rPr>
      </w:pPr>
      <w:r w:rsidDel="00000000" w:rsidR="00000000" w:rsidRPr="00000000">
        <w:rPr>
          <w:rtl w:val="0"/>
        </w:rPr>
      </w:r>
    </w:p>
    <w:p w:rsidR="00000000" w:rsidDel="00000000" w:rsidP="00000000" w:rsidRDefault="00000000" w:rsidRPr="00000000" w14:paraId="000000A4">
      <w:pPr>
        <w:ind w:left="0" w:firstLine="0"/>
        <w:rPr>
          <w:rFonts w:ascii="Avenir" w:cs="Avenir" w:eastAsia="Avenir" w:hAnsi="Avenir"/>
          <w:b w:val="1"/>
          <w:color w:val="222222"/>
          <w:sz w:val="28"/>
          <w:szCs w:val="28"/>
          <w:highlight w:val="white"/>
        </w:rPr>
      </w:pPr>
      <w:r w:rsidDel="00000000" w:rsidR="00000000" w:rsidRPr="00000000">
        <w:rPr>
          <w:rtl w:val="0"/>
        </w:rPr>
      </w:r>
    </w:p>
    <w:p w:rsidR="00000000" w:rsidDel="00000000" w:rsidP="00000000" w:rsidRDefault="00000000" w:rsidRPr="00000000" w14:paraId="000000A5">
      <w:pPr>
        <w:ind w:left="0" w:firstLine="0"/>
        <w:rPr>
          <w:rFonts w:ascii="Avenir" w:cs="Avenir" w:eastAsia="Avenir" w:hAnsi="Avenir"/>
          <w:b w:val="1"/>
          <w:sz w:val="28"/>
          <w:szCs w:val="28"/>
          <w:u w:val="single"/>
        </w:rPr>
      </w:pPr>
      <w:r w:rsidDel="00000000" w:rsidR="00000000" w:rsidRPr="00000000">
        <w:rPr>
          <w:rFonts w:ascii="Avenir" w:cs="Avenir" w:eastAsia="Avenir" w:hAnsi="Avenir"/>
          <w:b w:val="1"/>
          <w:color w:val="222222"/>
          <w:sz w:val="28"/>
          <w:szCs w:val="28"/>
          <w:highlight w:val="white"/>
          <w:u w:val="single"/>
          <w:rtl w:val="0"/>
        </w:rPr>
        <w:t xml:space="preserve">Deconstruct</w:t>
      </w:r>
      <w:r w:rsidDel="00000000" w:rsidR="00000000" w:rsidRPr="00000000">
        <w:rPr>
          <w:rFonts w:ascii="Avenir" w:cs="Avenir" w:eastAsia="Avenir" w:hAnsi="Avenir"/>
          <w:color w:val="222222"/>
          <w:sz w:val="28"/>
          <w:szCs w:val="28"/>
          <w:highlight w:val="white"/>
          <w:rtl w:val="0"/>
        </w:rPr>
        <w:t xml:space="preserve">: to reduce something to its constituent parts in order to reinterpret it</w:t>
      </w:r>
      <w:r w:rsidDel="00000000" w:rsidR="00000000" w:rsidRPr="00000000">
        <w:rPr>
          <w:rtl w:val="0"/>
        </w:rPr>
      </w:r>
    </w:p>
    <w:p w:rsidR="00000000" w:rsidDel="00000000" w:rsidP="00000000" w:rsidRDefault="00000000" w:rsidRPr="00000000" w14:paraId="000000A6">
      <w:pPr>
        <w:ind w:left="0" w:firstLine="0"/>
        <w:rPr>
          <w:rFonts w:ascii="Avenir" w:cs="Avenir" w:eastAsia="Avenir" w:hAnsi="Avenir"/>
          <w:b w:val="1"/>
          <w:u w:val="single"/>
        </w:rPr>
      </w:pPr>
      <w:r w:rsidDel="00000000" w:rsidR="00000000" w:rsidRPr="00000000">
        <w:rPr>
          <w:rtl w:val="0"/>
        </w:rPr>
      </w:r>
    </w:p>
    <w:p w:rsidR="00000000" w:rsidDel="00000000" w:rsidP="00000000" w:rsidRDefault="00000000" w:rsidRPr="00000000" w14:paraId="000000A7">
      <w:pPr>
        <w:ind w:left="0" w:firstLine="0"/>
        <w:rPr>
          <w:rFonts w:ascii="Avenir" w:cs="Avenir" w:eastAsia="Avenir" w:hAnsi="Avenir"/>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0A8">
      <w:pPr>
        <w:jc w:val="center"/>
        <w:rPr>
          <w:rFonts w:ascii="Avenir" w:cs="Avenir" w:eastAsia="Avenir" w:hAnsi="Avenir"/>
          <w:b w:val="1"/>
          <w:sz w:val="28"/>
          <w:szCs w:val="28"/>
          <w:u w:val="single"/>
        </w:rPr>
      </w:pPr>
      <w:r w:rsidDel="00000000" w:rsidR="00000000" w:rsidRPr="00000000">
        <w:rPr>
          <w:rFonts w:ascii="Avenir" w:cs="Avenir" w:eastAsia="Avenir" w:hAnsi="Avenir"/>
          <w:b w:val="1"/>
          <w:sz w:val="28"/>
          <w:szCs w:val="28"/>
          <w:u w:val="single"/>
          <w:rtl w:val="0"/>
        </w:rPr>
        <w:t xml:space="preserve">Lesson </w:t>
      </w:r>
      <w:r w:rsidDel="00000000" w:rsidR="00000000" w:rsidRPr="00000000">
        <w:rPr>
          <w:rFonts w:ascii="Avenir" w:cs="Avenir" w:eastAsia="Avenir" w:hAnsi="Avenir"/>
          <w:b w:val="1"/>
          <w:sz w:val="28"/>
          <w:szCs w:val="28"/>
          <w:u w:val="single"/>
          <w:rtl w:val="0"/>
        </w:rPr>
        <w:t xml:space="preserve">2: What is Hip-hop?</w:t>
      </w:r>
    </w:p>
    <w:p w:rsidR="00000000" w:rsidDel="00000000" w:rsidP="00000000" w:rsidRDefault="00000000" w:rsidRPr="00000000" w14:paraId="000000A9">
      <w:pPr>
        <w:jc w:val="center"/>
        <w:rPr>
          <w:rFonts w:ascii="Avenir" w:cs="Avenir" w:eastAsia="Avenir" w:hAnsi="Avenir"/>
          <w:b w:val="1"/>
          <w:sz w:val="28"/>
          <w:szCs w:val="28"/>
          <w:u w:val="single"/>
        </w:rPr>
      </w:pPr>
      <w:r w:rsidDel="00000000" w:rsidR="00000000" w:rsidRPr="00000000">
        <w:rPr>
          <w:rtl w:val="0"/>
        </w:rPr>
      </w:r>
    </w:p>
    <w:p w:rsidR="00000000" w:rsidDel="00000000" w:rsidP="00000000" w:rsidRDefault="00000000" w:rsidRPr="00000000" w14:paraId="000000AA">
      <w:pPr>
        <w:rPr>
          <w:rFonts w:ascii="Avenir" w:cs="Avenir" w:eastAsia="Avenir" w:hAnsi="Avenir"/>
          <w:i w:val="1"/>
          <w:sz w:val="24"/>
          <w:szCs w:val="24"/>
        </w:rPr>
      </w:pPr>
      <w:r w:rsidDel="00000000" w:rsidR="00000000" w:rsidRPr="00000000">
        <w:rPr>
          <w:rFonts w:ascii="Avenir" w:cs="Avenir" w:eastAsia="Avenir" w:hAnsi="Avenir"/>
          <w:b w:val="1"/>
          <w:sz w:val="24"/>
          <w:szCs w:val="24"/>
          <w:u w:val="single"/>
          <w:rtl w:val="0"/>
        </w:rPr>
        <w:t xml:space="preserve">Grade Level</w:t>
      </w:r>
      <w:r w:rsidDel="00000000" w:rsidR="00000000" w:rsidRPr="00000000">
        <w:rPr>
          <w:rFonts w:ascii="Avenir" w:cs="Avenir" w:eastAsia="Avenir" w:hAnsi="Avenir"/>
          <w:b w:val="1"/>
          <w:sz w:val="24"/>
          <w:szCs w:val="24"/>
          <w:rtl w:val="0"/>
        </w:rPr>
        <w:t xml:space="preserve">: </w:t>
      </w:r>
      <w:r w:rsidDel="00000000" w:rsidR="00000000" w:rsidRPr="00000000">
        <w:rPr>
          <w:rFonts w:ascii="Avenir" w:cs="Avenir" w:eastAsia="Avenir" w:hAnsi="Avenir"/>
          <w:i w:val="1"/>
          <w:sz w:val="24"/>
          <w:szCs w:val="24"/>
          <w:rtl w:val="0"/>
        </w:rPr>
        <w:t xml:space="preserve">Secondary students (Grades 7-12)</w:t>
      </w:r>
    </w:p>
    <w:p w:rsidR="00000000" w:rsidDel="00000000" w:rsidP="00000000" w:rsidRDefault="00000000" w:rsidRPr="00000000" w14:paraId="000000AB">
      <w:pPr>
        <w:rPr>
          <w:rFonts w:ascii="Avenir" w:cs="Avenir" w:eastAsia="Avenir" w:hAnsi="Avenir"/>
          <w:i w:val="1"/>
          <w:sz w:val="24"/>
          <w:szCs w:val="24"/>
        </w:rPr>
      </w:pPr>
      <w:r w:rsidDel="00000000" w:rsidR="00000000" w:rsidRPr="00000000">
        <w:rPr>
          <w:rtl w:val="0"/>
        </w:rPr>
      </w:r>
    </w:p>
    <w:p w:rsidR="00000000" w:rsidDel="00000000" w:rsidP="00000000" w:rsidRDefault="00000000" w:rsidRPr="00000000" w14:paraId="000000AC">
      <w:pPr>
        <w:rPr>
          <w:rFonts w:ascii="Avenir" w:cs="Avenir" w:eastAsia="Avenir" w:hAnsi="Avenir"/>
          <w:b w:val="1"/>
          <w:sz w:val="24"/>
          <w:szCs w:val="24"/>
        </w:rPr>
      </w:pPr>
      <w:r w:rsidDel="00000000" w:rsidR="00000000" w:rsidRPr="00000000">
        <w:rPr>
          <w:rFonts w:ascii="Avenir" w:cs="Avenir" w:eastAsia="Avenir" w:hAnsi="Avenir"/>
          <w:b w:val="1"/>
          <w:sz w:val="24"/>
          <w:szCs w:val="24"/>
          <w:u w:val="single"/>
          <w:rtl w:val="0"/>
        </w:rPr>
        <w:t xml:space="preserve">Standards</w:t>
      </w:r>
      <w:r w:rsidDel="00000000" w:rsidR="00000000" w:rsidRPr="00000000">
        <w:rPr>
          <w:rFonts w:ascii="Avenir" w:cs="Avenir" w:eastAsia="Avenir" w:hAnsi="Avenir"/>
          <w:b w:val="1"/>
          <w:sz w:val="24"/>
          <w:szCs w:val="24"/>
          <w:rtl w:val="0"/>
        </w:rPr>
        <w:t xml:space="preserve">:</w:t>
      </w:r>
    </w:p>
    <w:p w:rsidR="00000000" w:rsidDel="00000000" w:rsidP="00000000" w:rsidRDefault="00000000" w:rsidRPr="00000000" w14:paraId="000000AD">
      <w:pPr>
        <w:numPr>
          <w:ilvl w:val="0"/>
          <w:numId w:val="18"/>
        </w:numPr>
        <w:ind w:left="1440" w:hanging="360"/>
        <w:rPr>
          <w:rFonts w:ascii="Avenir" w:cs="Avenir" w:eastAsia="Avenir" w:hAnsi="Avenir"/>
          <w:color w:val="333333"/>
          <w:sz w:val="20"/>
          <w:szCs w:val="20"/>
        </w:rPr>
      </w:pPr>
      <w:r w:rsidDel="00000000" w:rsidR="00000000" w:rsidRPr="00000000">
        <w:rPr>
          <w:rFonts w:ascii="Avenir" w:cs="Avenir" w:eastAsia="Avenir" w:hAnsi="Avenir"/>
          <w:b w:val="1"/>
          <w:sz w:val="20"/>
          <w:szCs w:val="20"/>
          <w:rtl w:val="0"/>
        </w:rPr>
        <w:t xml:space="preserve">Language Arts</w:t>
      </w:r>
    </w:p>
    <w:p w:rsidR="00000000" w:rsidDel="00000000" w:rsidP="00000000" w:rsidRDefault="00000000" w:rsidRPr="00000000" w14:paraId="000000AE">
      <w:pPr>
        <w:numPr>
          <w:ilvl w:val="1"/>
          <w:numId w:val="18"/>
        </w:numPr>
        <w:ind w:left="2160" w:hanging="360"/>
        <w:rPr>
          <w:rFonts w:ascii="Avenir" w:cs="Avenir" w:eastAsia="Avenir" w:hAnsi="Avenir"/>
          <w:color w:val="333333"/>
          <w:sz w:val="20"/>
          <w:szCs w:val="20"/>
        </w:rPr>
      </w:pPr>
      <w:r w:rsidDel="00000000" w:rsidR="00000000" w:rsidRPr="00000000">
        <w:rPr>
          <w:rFonts w:ascii="Avenir" w:cs="Avenir" w:eastAsia="Avenir" w:hAnsi="Avenir"/>
          <w:color w:val="333333"/>
          <w:sz w:val="20"/>
          <w:szCs w:val="20"/>
          <w:rtl w:val="0"/>
        </w:rPr>
        <w:t xml:space="preserve">NCTE.9 Students develop an understanding of and respect for diversity in language use, patterns, and dialects across cultures, ethnic groups, geographic regions, and social roles.</w:t>
      </w:r>
    </w:p>
    <w:p w:rsidR="00000000" w:rsidDel="00000000" w:rsidP="00000000" w:rsidRDefault="00000000" w:rsidRPr="00000000" w14:paraId="000000AF">
      <w:pPr>
        <w:numPr>
          <w:ilvl w:val="0"/>
          <w:numId w:val="18"/>
        </w:numPr>
        <w:ind w:left="1440" w:hanging="360"/>
        <w:rPr>
          <w:rFonts w:ascii="Avenir" w:cs="Avenir" w:eastAsia="Avenir" w:hAnsi="Avenir"/>
          <w:color w:val="333333"/>
          <w:sz w:val="20"/>
          <w:szCs w:val="20"/>
        </w:rPr>
      </w:pPr>
      <w:r w:rsidDel="00000000" w:rsidR="00000000" w:rsidRPr="00000000">
        <w:rPr>
          <w:rFonts w:ascii="Avenir" w:cs="Avenir" w:eastAsia="Avenir" w:hAnsi="Avenir"/>
          <w:b w:val="1"/>
          <w:sz w:val="20"/>
          <w:szCs w:val="20"/>
          <w:rtl w:val="0"/>
        </w:rPr>
        <w:t xml:space="preserve">Geography:</w:t>
      </w:r>
    </w:p>
    <w:p w:rsidR="00000000" w:rsidDel="00000000" w:rsidP="00000000" w:rsidRDefault="00000000" w:rsidRPr="00000000" w14:paraId="000000B0">
      <w:pPr>
        <w:numPr>
          <w:ilvl w:val="1"/>
          <w:numId w:val="18"/>
        </w:numPr>
        <w:ind w:left="2160" w:hanging="360"/>
        <w:rPr>
          <w:rFonts w:ascii="Avenir" w:cs="Avenir" w:eastAsia="Avenir" w:hAnsi="Avenir"/>
          <w:color w:val="333333"/>
          <w:sz w:val="20"/>
          <w:szCs w:val="20"/>
        </w:rPr>
      </w:pPr>
      <w:r w:rsidDel="00000000" w:rsidR="00000000" w:rsidRPr="00000000">
        <w:rPr>
          <w:rFonts w:ascii="Avenir" w:cs="Avenir" w:eastAsia="Avenir" w:hAnsi="Avenir"/>
          <w:b w:val="1"/>
          <w:sz w:val="20"/>
          <w:szCs w:val="20"/>
          <w:rtl w:val="0"/>
        </w:rPr>
        <w:t xml:space="preserve">NSS-G.K-12.2 </w:t>
      </w:r>
      <w:r w:rsidDel="00000000" w:rsidR="00000000" w:rsidRPr="00000000">
        <w:rPr>
          <w:rFonts w:ascii="Avenir" w:cs="Avenir" w:eastAsia="Avenir" w:hAnsi="Avenir"/>
          <w:i w:val="1"/>
          <w:sz w:val="20"/>
          <w:szCs w:val="20"/>
          <w:rtl w:val="0"/>
        </w:rPr>
        <w:t xml:space="preserve">Places and Regions</w:t>
      </w:r>
      <w:r w:rsidDel="00000000" w:rsidR="00000000" w:rsidRPr="00000000">
        <w:rPr>
          <w:rFonts w:ascii="Avenir" w:cs="Avenir" w:eastAsia="Avenir" w:hAnsi="Avenir"/>
          <w:sz w:val="20"/>
          <w:szCs w:val="20"/>
          <w:rtl w:val="0"/>
        </w:rPr>
        <w:t xml:space="preserve">: As a result of their activities in K-12, students should understand how culture and experience influence people’s perceptions of places and regions;</w:t>
      </w:r>
    </w:p>
    <w:p w:rsidR="00000000" w:rsidDel="00000000" w:rsidP="00000000" w:rsidRDefault="00000000" w:rsidRPr="00000000" w14:paraId="000000B1">
      <w:pPr>
        <w:numPr>
          <w:ilvl w:val="1"/>
          <w:numId w:val="18"/>
        </w:numPr>
        <w:ind w:left="2160" w:hanging="360"/>
        <w:rPr>
          <w:rFonts w:ascii="Avenir" w:cs="Avenir" w:eastAsia="Avenir" w:hAnsi="Avenir"/>
          <w:color w:val="333333"/>
          <w:sz w:val="20"/>
          <w:szCs w:val="20"/>
        </w:rPr>
      </w:pPr>
      <w:r w:rsidDel="00000000" w:rsidR="00000000" w:rsidRPr="00000000">
        <w:rPr>
          <w:rFonts w:ascii="Avenir" w:cs="Avenir" w:eastAsia="Avenir" w:hAnsi="Avenir"/>
          <w:b w:val="1"/>
          <w:sz w:val="20"/>
          <w:szCs w:val="20"/>
          <w:rtl w:val="0"/>
        </w:rPr>
        <w:t xml:space="preserve">D2.Geo.6.6-8. </w:t>
      </w:r>
      <w:r w:rsidDel="00000000" w:rsidR="00000000" w:rsidRPr="00000000">
        <w:rPr>
          <w:rFonts w:ascii="Avenir" w:cs="Avenir" w:eastAsia="Avenir" w:hAnsi="Avenir"/>
          <w:sz w:val="20"/>
          <w:szCs w:val="20"/>
          <w:rtl w:val="0"/>
        </w:rPr>
        <w:t xml:space="preserve">Explain how the physical and human characteristics of places and regions are connected to human identities and cultures.</w:t>
      </w:r>
    </w:p>
    <w:p w:rsidR="00000000" w:rsidDel="00000000" w:rsidP="00000000" w:rsidRDefault="00000000" w:rsidRPr="00000000" w14:paraId="000000B2">
      <w:pPr>
        <w:numPr>
          <w:ilvl w:val="1"/>
          <w:numId w:val="18"/>
        </w:numPr>
        <w:ind w:left="2160" w:hanging="360"/>
        <w:rPr>
          <w:rFonts w:ascii="Avenir" w:cs="Avenir" w:eastAsia="Avenir" w:hAnsi="Avenir"/>
          <w:color w:val="333333"/>
          <w:sz w:val="20"/>
          <w:szCs w:val="20"/>
        </w:rPr>
      </w:pPr>
      <w:r w:rsidDel="00000000" w:rsidR="00000000" w:rsidRPr="00000000">
        <w:rPr>
          <w:rFonts w:ascii="Avenir" w:cs="Avenir" w:eastAsia="Avenir" w:hAnsi="Avenir"/>
          <w:sz w:val="20"/>
          <w:szCs w:val="20"/>
          <w:rtl w:val="0"/>
        </w:rPr>
        <w:t xml:space="preserve">D2.Geo.5.9-12. Evaluate how political and economic decisions throughout time have influenced cultural and environmental characteristics of various places and regions. </w:t>
      </w:r>
    </w:p>
    <w:p w:rsidR="00000000" w:rsidDel="00000000" w:rsidP="00000000" w:rsidRDefault="00000000" w:rsidRPr="00000000" w14:paraId="000000B3">
      <w:pPr>
        <w:numPr>
          <w:ilvl w:val="0"/>
          <w:numId w:val="18"/>
        </w:numPr>
        <w:ind w:left="1440" w:hanging="360"/>
        <w:rPr>
          <w:rFonts w:ascii="Avenir" w:cs="Avenir" w:eastAsia="Avenir" w:hAnsi="Avenir"/>
          <w:b w:val="1"/>
          <w:sz w:val="20"/>
          <w:szCs w:val="20"/>
        </w:rPr>
      </w:pPr>
      <w:r w:rsidDel="00000000" w:rsidR="00000000" w:rsidRPr="00000000">
        <w:rPr>
          <w:rFonts w:ascii="Avenir" w:cs="Avenir" w:eastAsia="Avenir" w:hAnsi="Avenir"/>
          <w:b w:val="1"/>
          <w:sz w:val="20"/>
          <w:szCs w:val="20"/>
          <w:rtl w:val="0"/>
        </w:rPr>
        <w:t xml:space="preserve">Social Studies:</w:t>
      </w:r>
    </w:p>
    <w:p w:rsidR="00000000" w:rsidDel="00000000" w:rsidP="00000000" w:rsidRDefault="00000000" w:rsidRPr="00000000" w14:paraId="000000B4">
      <w:pPr>
        <w:numPr>
          <w:ilvl w:val="1"/>
          <w:numId w:val="18"/>
        </w:numPr>
        <w:ind w:left="2160" w:hanging="360"/>
        <w:rPr>
          <w:rFonts w:ascii="Avenir" w:cs="Avenir" w:eastAsia="Avenir" w:hAnsi="Avenir"/>
          <w:b w:val="1"/>
          <w:sz w:val="20"/>
          <w:szCs w:val="20"/>
        </w:rPr>
      </w:pPr>
      <w:r w:rsidDel="00000000" w:rsidR="00000000" w:rsidRPr="00000000">
        <w:rPr>
          <w:rFonts w:ascii="Avenir" w:cs="Avenir" w:eastAsia="Avenir" w:hAnsi="Avenir"/>
          <w:sz w:val="20"/>
          <w:szCs w:val="20"/>
          <w:rtl w:val="0"/>
        </w:rPr>
        <w:t xml:space="preserve">D2.His.4.6-8. Analyze multiple factors that influenced the perspectives of people during different historical eras.</w:t>
      </w:r>
    </w:p>
    <w:p w:rsidR="00000000" w:rsidDel="00000000" w:rsidP="00000000" w:rsidRDefault="00000000" w:rsidRPr="00000000" w14:paraId="000000B5">
      <w:pPr>
        <w:numPr>
          <w:ilvl w:val="1"/>
          <w:numId w:val="18"/>
        </w:numPr>
        <w:ind w:left="2160" w:hanging="360"/>
        <w:rPr>
          <w:rFonts w:ascii="Avenir" w:cs="Avenir" w:eastAsia="Avenir" w:hAnsi="Avenir"/>
          <w:b w:val="1"/>
          <w:sz w:val="20"/>
          <w:szCs w:val="20"/>
        </w:rPr>
      </w:pPr>
      <w:r w:rsidDel="00000000" w:rsidR="00000000" w:rsidRPr="00000000">
        <w:rPr>
          <w:rFonts w:ascii="Avenir" w:cs="Avenir" w:eastAsia="Avenir" w:hAnsi="Avenir"/>
          <w:sz w:val="20"/>
          <w:szCs w:val="20"/>
          <w:rtl w:val="0"/>
        </w:rPr>
        <w:t xml:space="preserve">D2.His.15.6-8. Evaluate the relative influence of various causes of events and developments in the past.</w:t>
      </w:r>
    </w:p>
    <w:p w:rsidR="00000000" w:rsidDel="00000000" w:rsidP="00000000" w:rsidRDefault="00000000" w:rsidRPr="00000000" w14:paraId="000000B6">
      <w:pPr>
        <w:numPr>
          <w:ilvl w:val="1"/>
          <w:numId w:val="18"/>
        </w:numPr>
        <w:ind w:left="2160" w:hanging="360"/>
        <w:rPr>
          <w:rFonts w:ascii="Avenir" w:cs="Avenir" w:eastAsia="Avenir" w:hAnsi="Avenir"/>
          <w:sz w:val="20"/>
          <w:szCs w:val="20"/>
          <w:u w:val="none"/>
        </w:rPr>
      </w:pPr>
      <w:r w:rsidDel="00000000" w:rsidR="00000000" w:rsidRPr="00000000">
        <w:rPr>
          <w:rtl w:val="0"/>
        </w:rPr>
      </w:r>
    </w:p>
    <w:p w:rsidR="00000000" w:rsidDel="00000000" w:rsidP="00000000" w:rsidRDefault="00000000" w:rsidRPr="00000000" w14:paraId="000000B7">
      <w:pPr>
        <w:rPr>
          <w:rFonts w:ascii="Avenir" w:cs="Avenir" w:eastAsia="Avenir" w:hAnsi="Avenir"/>
          <w:sz w:val="24"/>
          <w:szCs w:val="24"/>
        </w:rPr>
      </w:pPr>
      <w:r w:rsidDel="00000000" w:rsidR="00000000" w:rsidRPr="00000000">
        <w:rPr>
          <w:rFonts w:ascii="Avenir" w:cs="Avenir" w:eastAsia="Avenir" w:hAnsi="Avenir"/>
          <w:b w:val="1"/>
          <w:sz w:val="24"/>
          <w:szCs w:val="24"/>
          <w:u w:val="single"/>
          <w:rtl w:val="0"/>
        </w:rPr>
        <w:t xml:space="preserve">Objectives</w:t>
      </w:r>
      <w:r w:rsidDel="00000000" w:rsidR="00000000" w:rsidRPr="00000000">
        <w:rPr>
          <w:rFonts w:ascii="Avenir" w:cs="Avenir" w:eastAsia="Avenir" w:hAnsi="Avenir"/>
          <w:b w:val="1"/>
          <w:sz w:val="24"/>
          <w:szCs w:val="24"/>
          <w:rtl w:val="0"/>
        </w:rPr>
        <w:t xml:space="preserve">:</w:t>
      </w:r>
      <w:r w:rsidDel="00000000" w:rsidR="00000000" w:rsidRPr="00000000">
        <w:rPr>
          <w:rtl w:val="0"/>
        </w:rPr>
      </w:r>
    </w:p>
    <w:p w:rsidR="00000000" w:rsidDel="00000000" w:rsidP="00000000" w:rsidRDefault="00000000" w:rsidRPr="00000000" w14:paraId="000000B8">
      <w:pPr>
        <w:numPr>
          <w:ilvl w:val="0"/>
          <w:numId w:val="24"/>
        </w:numPr>
        <w:ind w:left="72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After viewing the video in this lesson, students will recognize major societal factors that contributed to the develop of hip-hop culture</w:t>
      </w:r>
    </w:p>
    <w:p w:rsidR="00000000" w:rsidDel="00000000" w:rsidP="00000000" w:rsidRDefault="00000000" w:rsidRPr="00000000" w14:paraId="000000B9">
      <w:pPr>
        <w:numPr>
          <w:ilvl w:val="0"/>
          <w:numId w:val="24"/>
        </w:numPr>
        <w:ind w:left="72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Students will be able to identify the four main elements of hip-hop culture:</w:t>
      </w:r>
    </w:p>
    <w:p w:rsidR="00000000" w:rsidDel="00000000" w:rsidP="00000000" w:rsidRDefault="00000000" w:rsidRPr="00000000" w14:paraId="000000BA">
      <w:pPr>
        <w:numPr>
          <w:ilvl w:val="0"/>
          <w:numId w:val="2"/>
        </w:numPr>
        <w:ind w:left="144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art/graffiti</w:t>
      </w:r>
    </w:p>
    <w:p w:rsidR="00000000" w:rsidDel="00000000" w:rsidP="00000000" w:rsidRDefault="00000000" w:rsidRPr="00000000" w14:paraId="000000BB">
      <w:pPr>
        <w:numPr>
          <w:ilvl w:val="0"/>
          <w:numId w:val="2"/>
        </w:numPr>
        <w:ind w:left="144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break dancing</w:t>
      </w:r>
    </w:p>
    <w:p w:rsidR="00000000" w:rsidDel="00000000" w:rsidP="00000000" w:rsidRDefault="00000000" w:rsidRPr="00000000" w14:paraId="000000BC">
      <w:pPr>
        <w:numPr>
          <w:ilvl w:val="0"/>
          <w:numId w:val="2"/>
        </w:numPr>
        <w:ind w:left="144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DJing or turntabling</w:t>
      </w:r>
    </w:p>
    <w:p w:rsidR="00000000" w:rsidDel="00000000" w:rsidP="00000000" w:rsidRDefault="00000000" w:rsidRPr="00000000" w14:paraId="000000BD">
      <w:pPr>
        <w:numPr>
          <w:ilvl w:val="0"/>
          <w:numId w:val="2"/>
        </w:numPr>
        <w:ind w:left="144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emceeing or rapping</w:t>
      </w:r>
    </w:p>
    <w:p w:rsidR="00000000" w:rsidDel="00000000" w:rsidP="00000000" w:rsidRDefault="00000000" w:rsidRPr="00000000" w14:paraId="000000BE">
      <w:pPr>
        <w:numPr>
          <w:ilvl w:val="0"/>
          <w:numId w:val="24"/>
        </w:numPr>
        <w:ind w:left="720" w:hanging="360"/>
        <w:rPr>
          <w:rFonts w:ascii="Avenir" w:cs="Avenir" w:eastAsia="Avenir" w:hAnsi="Avenir"/>
          <w:sz w:val="24"/>
          <w:szCs w:val="24"/>
          <w:u w:val="none"/>
        </w:rPr>
      </w:pPr>
      <w:r w:rsidDel="00000000" w:rsidR="00000000" w:rsidRPr="00000000">
        <w:rPr>
          <w:rFonts w:ascii="Avenir" w:cs="Avenir" w:eastAsia="Avenir" w:hAnsi="Avenir"/>
          <w:sz w:val="24"/>
          <w:szCs w:val="24"/>
          <w:rtl w:val="0"/>
        </w:rPr>
        <w:t xml:space="preserve">Students will evaluate hip-hop’s effectiveness in conveying powerful emotions and themes</w:t>
      </w:r>
    </w:p>
    <w:p w:rsidR="00000000" w:rsidDel="00000000" w:rsidP="00000000" w:rsidRDefault="00000000" w:rsidRPr="00000000" w14:paraId="000000BF">
      <w:pPr>
        <w:numPr>
          <w:ilvl w:val="0"/>
          <w:numId w:val="24"/>
        </w:numPr>
        <w:ind w:left="720" w:hanging="360"/>
        <w:rPr>
          <w:rFonts w:ascii="Avenir" w:cs="Avenir" w:eastAsia="Avenir" w:hAnsi="Avenir"/>
          <w:sz w:val="24"/>
          <w:szCs w:val="24"/>
          <w:u w:val="none"/>
        </w:rPr>
      </w:pPr>
      <w:r w:rsidDel="00000000" w:rsidR="00000000" w:rsidRPr="00000000">
        <w:rPr>
          <w:rFonts w:ascii="Avenir" w:cs="Avenir" w:eastAsia="Avenir" w:hAnsi="Avenir"/>
          <w:sz w:val="24"/>
          <w:szCs w:val="24"/>
          <w:rtl w:val="0"/>
        </w:rPr>
        <w:t xml:space="preserve">Students will predict and hypothesize how Middle Eastern hip-hop may differ from American hip-hip</w:t>
      </w:r>
    </w:p>
    <w:p w:rsidR="00000000" w:rsidDel="00000000" w:rsidP="00000000" w:rsidRDefault="00000000" w:rsidRPr="00000000" w14:paraId="000000C0">
      <w:pPr>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0C1">
      <w:pPr>
        <w:rPr>
          <w:rFonts w:ascii="Avenir" w:cs="Avenir" w:eastAsia="Avenir" w:hAnsi="Avenir"/>
          <w:b w:val="1"/>
          <w:sz w:val="24"/>
          <w:szCs w:val="24"/>
        </w:rPr>
      </w:pPr>
      <w:r w:rsidDel="00000000" w:rsidR="00000000" w:rsidRPr="00000000">
        <w:rPr>
          <w:rFonts w:ascii="Avenir" w:cs="Avenir" w:eastAsia="Avenir" w:hAnsi="Avenir"/>
          <w:b w:val="1"/>
          <w:sz w:val="24"/>
          <w:szCs w:val="24"/>
          <w:u w:val="single"/>
          <w:rtl w:val="0"/>
        </w:rPr>
        <w:t xml:space="preserve">Lesson</w:t>
      </w:r>
      <w:r w:rsidDel="00000000" w:rsidR="00000000" w:rsidRPr="00000000">
        <w:rPr>
          <w:rFonts w:ascii="Avenir" w:cs="Avenir" w:eastAsia="Avenir" w:hAnsi="Avenir"/>
          <w:b w:val="1"/>
          <w:sz w:val="24"/>
          <w:szCs w:val="24"/>
          <w:rtl w:val="0"/>
        </w:rPr>
        <w:t xml:space="preserve">:</w:t>
      </w:r>
    </w:p>
    <w:p w:rsidR="00000000" w:rsidDel="00000000" w:rsidP="00000000" w:rsidRDefault="00000000" w:rsidRPr="00000000" w14:paraId="000000C2">
      <w:pPr>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0C3">
      <w:pPr>
        <w:numPr>
          <w:ilvl w:val="0"/>
          <w:numId w:val="9"/>
        </w:numPr>
        <w:ind w:left="72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As a class, view </w:t>
      </w:r>
      <w:r w:rsidDel="00000000" w:rsidR="00000000" w:rsidRPr="00000000">
        <w:rPr>
          <w:rFonts w:ascii="Avenir" w:cs="Avenir" w:eastAsia="Avenir" w:hAnsi="Avenir"/>
          <w:sz w:val="24"/>
          <w:szCs w:val="24"/>
          <w:rtl w:val="0"/>
        </w:rPr>
        <w:t xml:space="preserve">Video 1</w:t>
      </w:r>
      <w:r w:rsidDel="00000000" w:rsidR="00000000" w:rsidRPr="00000000">
        <w:rPr>
          <w:rFonts w:ascii="Avenir" w:cs="Avenir" w:eastAsia="Avenir" w:hAnsi="Avenir"/>
          <w:sz w:val="24"/>
          <w:szCs w:val="24"/>
          <w:rtl w:val="0"/>
        </w:rPr>
        <w:t xml:space="preserve"> (6:05) about the history of hip hop:</w:t>
      </w:r>
    </w:p>
    <w:p w:rsidR="00000000" w:rsidDel="00000000" w:rsidP="00000000" w:rsidRDefault="00000000" w:rsidRPr="00000000" w14:paraId="000000C4">
      <w:pPr>
        <w:jc w:val="center"/>
        <w:rPr>
          <w:rFonts w:ascii="Avenir" w:cs="Avenir" w:eastAsia="Avenir" w:hAnsi="Avenir"/>
          <w:sz w:val="24"/>
          <w:szCs w:val="24"/>
        </w:rPr>
      </w:pPr>
      <w:r w:rsidDel="00000000" w:rsidR="00000000" w:rsidRPr="00000000">
        <w:rPr>
          <w:rFonts w:ascii="Avenir" w:cs="Avenir" w:eastAsia="Avenir" w:hAnsi="Avenir"/>
          <w:sz w:val="24"/>
          <w:szCs w:val="24"/>
        </w:rPr>
        <w:drawing>
          <wp:inline distB="114300" distT="114300" distL="114300" distR="114300">
            <wp:extent cx="5170152" cy="2890838"/>
            <wp:effectExtent b="0" l="0" r="0" t="0"/>
            <wp:docPr id="15" name="image14.png"/>
            <a:graphic>
              <a:graphicData uri="http://schemas.openxmlformats.org/drawingml/2006/picture">
                <pic:pic>
                  <pic:nvPicPr>
                    <pic:cNvPr id="0" name="image14.png"/>
                    <pic:cNvPicPr preferRelativeResize="0"/>
                  </pic:nvPicPr>
                  <pic:blipFill>
                    <a:blip r:embed="rId26"/>
                    <a:srcRect b="37037" l="14262" r="38782" t="16239"/>
                    <a:stretch>
                      <a:fillRect/>
                    </a:stretch>
                  </pic:blipFill>
                  <pic:spPr>
                    <a:xfrm>
                      <a:off x="0" y="0"/>
                      <a:ext cx="5170152" cy="2890838"/>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C6">
      <w:pPr>
        <w:jc w:val="center"/>
        <w:rPr>
          <w:rFonts w:ascii="Avenir" w:cs="Avenir" w:eastAsia="Avenir" w:hAnsi="Avenir"/>
          <w:sz w:val="28"/>
          <w:szCs w:val="28"/>
        </w:rPr>
      </w:pPr>
      <w:hyperlink r:id="rId27">
        <w:r w:rsidDel="00000000" w:rsidR="00000000" w:rsidRPr="00000000">
          <w:rPr>
            <w:rFonts w:ascii="Avenir" w:cs="Avenir" w:eastAsia="Avenir" w:hAnsi="Avenir"/>
            <w:color w:val="1155cc"/>
            <w:sz w:val="28"/>
            <w:szCs w:val="28"/>
            <w:highlight w:val="yellow"/>
            <w:u w:val="single"/>
            <w:rtl w:val="0"/>
          </w:rPr>
          <w:t xml:space="preserve">→ Click here</w:t>
        </w:r>
      </w:hyperlink>
      <w:r w:rsidDel="00000000" w:rsidR="00000000" w:rsidRPr="00000000">
        <w:rPr>
          <w:rFonts w:ascii="Avenir" w:cs="Avenir" w:eastAsia="Avenir" w:hAnsi="Avenir"/>
          <w:sz w:val="28"/>
          <w:szCs w:val="28"/>
          <w:rtl w:val="0"/>
        </w:rPr>
        <w:t xml:space="preserve"> to watch the video on YouTube.</w:t>
      </w:r>
    </w:p>
    <w:p w:rsidR="00000000" w:rsidDel="00000000" w:rsidP="00000000" w:rsidRDefault="00000000" w:rsidRPr="00000000" w14:paraId="000000C7">
      <w:pPr>
        <w:jc w:val="left"/>
        <w:rPr>
          <w:rFonts w:ascii="Avenir" w:cs="Avenir" w:eastAsia="Avenir" w:hAnsi="Avenir"/>
          <w:sz w:val="28"/>
          <w:szCs w:val="28"/>
        </w:rPr>
      </w:pPr>
      <w:r w:rsidDel="00000000" w:rsidR="00000000" w:rsidRPr="00000000">
        <w:rPr>
          <w:rtl w:val="0"/>
        </w:rPr>
      </w:r>
    </w:p>
    <w:p w:rsidR="00000000" w:rsidDel="00000000" w:rsidP="00000000" w:rsidRDefault="00000000" w:rsidRPr="00000000" w14:paraId="000000C8">
      <w:pPr>
        <w:jc w:val="left"/>
        <w:rPr>
          <w:rFonts w:ascii="Avenir" w:cs="Avenir" w:eastAsia="Avenir" w:hAnsi="Avenir"/>
          <w:sz w:val="24"/>
          <w:szCs w:val="24"/>
        </w:rPr>
      </w:pPr>
      <w:r w:rsidDel="00000000" w:rsidR="00000000" w:rsidRPr="00000000">
        <w:rPr>
          <w:rFonts w:ascii="Avenir" w:cs="Avenir" w:eastAsia="Avenir" w:hAnsi="Avenir"/>
          <w:sz w:val="24"/>
          <w:szCs w:val="24"/>
          <w:rtl w:val="0"/>
        </w:rPr>
        <w:t xml:space="preserve">2. Ask students the following questions:</w:t>
      </w:r>
    </w:p>
    <w:p w:rsidR="00000000" w:rsidDel="00000000" w:rsidP="00000000" w:rsidRDefault="00000000" w:rsidRPr="00000000" w14:paraId="000000C9">
      <w:pPr>
        <w:rPr>
          <w:rFonts w:ascii="Avenir" w:cs="Avenir" w:eastAsia="Avenir" w:hAnsi="Avenir"/>
          <w:sz w:val="24"/>
          <w:szCs w:val="24"/>
          <w:u w:val="single"/>
        </w:rPr>
      </w:pPr>
      <w:r w:rsidDel="00000000" w:rsidR="00000000" w:rsidRPr="00000000">
        <w:rPr>
          <w:rtl w:val="0"/>
        </w:rPr>
      </w:r>
    </w:p>
    <w:p w:rsidR="00000000" w:rsidDel="00000000" w:rsidP="00000000" w:rsidRDefault="00000000" w:rsidRPr="00000000" w14:paraId="000000CA">
      <w:pPr>
        <w:numPr>
          <w:ilvl w:val="0"/>
          <w:numId w:val="23"/>
        </w:numPr>
        <w:ind w:left="72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What factors contributed to the birth of hip-hop?</w:t>
      </w:r>
    </w:p>
    <w:p w:rsidR="00000000" w:rsidDel="00000000" w:rsidP="00000000" w:rsidRDefault="00000000" w:rsidRPr="00000000" w14:paraId="000000CB">
      <w:pPr>
        <w:numPr>
          <w:ilvl w:val="0"/>
          <w:numId w:val="23"/>
        </w:numPr>
        <w:ind w:left="72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Why do you think hip-hop emerged in an urban context in Black communities in the 1970s?</w:t>
      </w:r>
      <w:r w:rsidDel="00000000" w:rsidR="00000000" w:rsidRPr="00000000">
        <w:rPr>
          <w:rtl w:val="0"/>
        </w:rPr>
      </w:r>
    </w:p>
    <w:p w:rsidR="00000000" w:rsidDel="00000000" w:rsidP="00000000" w:rsidRDefault="00000000" w:rsidRPr="00000000" w14:paraId="000000CC">
      <w:pPr>
        <w:numPr>
          <w:ilvl w:val="0"/>
          <w:numId w:val="23"/>
        </w:numPr>
        <w:ind w:left="72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What are the four main elements of hip-hop?</w:t>
      </w:r>
    </w:p>
    <w:p w:rsidR="00000000" w:rsidDel="00000000" w:rsidP="00000000" w:rsidRDefault="00000000" w:rsidRPr="00000000" w14:paraId="000000CD">
      <w:pPr>
        <w:numPr>
          <w:ilvl w:val="0"/>
          <w:numId w:val="23"/>
        </w:numPr>
        <w:ind w:left="72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Why do so many people across the world use hip-hop as a way to express themselves? </w:t>
      </w:r>
    </w:p>
    <w:p w:rsidR="00000000" w:rsidDel="00000000" w:rsidP="00000000" w:rsidRDefault="00000000" w:rsidRPr="00000000" w14:paraId="000000CE">
      <w:pPr>
        <w:numPr>
          <w:ilvl w:val="0"/>
          <w:numId w:val="23"/>
        </w:numPr>
        <w:ind w:left="72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How do you think hip-hop in the Middle East will differ from hip-hop in America? What do you think will be similar?</w:t>
      </w:r>
    </w:p>
    <w:p w:rsidR="00000000" w:rsidDel="00000000" w:rsidP="00000000" w:rsidRDefault="00000000" w:rsidRPr="00000000" w14:paraId="000000CF">
      <w:pPr>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D0">
      <w:pPr>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0D1">
      <w:pPr>
        <w:rPr>
          <w:rFonts w:ascii="Avenir" w:cs="Avenir" w:eastAsia="Avenir" w:hAnsi="Avenir"/>
          <w:b w:val="1"/>
          <w:sz w:val="28"/>
          <w:szCs w:val="28"/>
          <w:u w:val="single"/>
        </w:rPr>
      </w:pPr>
      <w:r w:rsidDel="00000000" w:rsidR="00000000" w:rsidRPr="00000000">
        <w:rPr>
          <w:rtl w:val="0"/>
        </w:rPr>
      </w:r>
    </w:p>
    <w:p w:rsidR="00000000" w:rsidDel="00000000" w:rsidP="00000000" w:rsidRDefault="00000000" w:rsidRPr="00000000" w14:paraId="000000D2">
      <w:pPr>
        <w:jc w:val="center"/>
        <w:rPr>
          <w:rFonts w:ascii="Avenir" w:cs="Avenir" w:eastAsia="Avenir" w:hAnsi="Avenir"/>
          <w:b w:val="1"/>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0D3">
      <w:pPr>
        <w:jc w:val="center"/>
        <w:rPr>
          <w:rFonts w:ascii="Avenir" w:cs="Avenir" w:eastAsia="Avenir" w:hAnsi="Avenir"/>
          <w:b w:val="1"/>
          <w:sz w:val="28"/>
          <w:szCs w:val="28"/>
          <w:u w:val="single"/>
        </w:rPr>
      </w:pPr>
      <w:r w:rsidDel="00000000" w:rsidR="00000000" w:rsidRPr="00000000">
        <w:rPr>
          <w:rFonts w:ascii="Avenir" w:cs="Avenir" w:eastAsia="Avenir" w:hAnsi="Avenir"/>
          <w:b w:val="1"/>
          <w:sz w:val="28"/>
          <w:szCs w:val="28"/>
          <w:u w:val="single"/>
          <w:rtl w:val="0"/>
        </w:rPr>
        <w:t xml:space="preserve">Lesson </w:t>
      </w:r>
      <w:r w:rsidDel="00000000" w:rsidR="00000000" w:rsidRPr="00000000">
        <w:rPr>
          <w:rFonts w:ascii="Avenir" w:cs="Avenir" w:eastAsia="Avenir" w:hAnsi="Avenir"/>
          <w:b w:val="1"/>
          <w:sz w:val="28"/>
          <w:szCs w:val="28"/>
          <w:u w:val="single"/>
          <w:rtl w:val="0"/>
        </w:rPr>
        <w:t xml:space="preserve">3: Viewing Hip-hop about the Middle East</w:t>
      </w:r>
    </w:p>
    <w:p w:rsidR="00000000" w:rsidDel="00000000" w:rsidP="00000000" w:rsidRDefault="00000000" w:rsidRPr="00000000" w14:paraId="000000D4">
      <w:pPr>
        <w:ind w:left="0" w:firstLine="0"/>
        <w:jc w:val="center"/>
        <w:rPr>
          <w:rFonts w:ascii="Avenir" w:cs="Avenir" w:eastAsia="Avenir" w:hAnsi="Avenir"/>
          <w:b w:val="1"/>
          <w:sz w:val="28"/>
          <w:szCs w:val="28"/>
          <w:u w:val="single"/>
        </w:rPr>
      </w:pPr>
      <w:r w:rsidDel="00000000" w:rsidR="00000000" w:rsidRPr="00000000">
        <w:rPr>
          <w:rtl w:val="0"/>
        </w:rPr>
      </w:r>
    </w:p>
    <w:p w:rsidR="00000000" w:rsidDel="00000000" w:rsidP="00000000" w:rsidRDefault="00000000" w:rsidRPr="00000000" w14:paraId="000000D5">
      <w:pPr>
        <w:rPr>
          <w:rFonts w:ascii="Avenir" w:cs="Avenir" w:eastAsia="Avenir" w:hAnsi="Avenir"/>
          <w:i w:val="1"/>
          <w:sz w:val="24"/>
          <w:szCs w:val="24"/>
        </w:rPr>
      </w:pPr>
      <w:r w:rsidDel="00000000" w:rsidR="00000000" w:rsidRPr="00000000">
        <w:rPr>
          <w:rFonts w:ascii="Avenir" w:cs="Avenir" w:eastAsia="Avenir" w:hAnsi="Avenir"/>
          <w:b w:val="1"/>
          <w:sz w:val="24"/>
          <w:szCs w:val="24"/>
          <w:u w:val="single"/>
          <w:rtl w:val="0"/>
        </w:rPr>
        <w:t xml:space="preserve">Grade Level</w:t>
      </w:r>
      <w:r w:rsidDel="00000000" w:rsidR="00000000" w:rsidRPr="00000000">
        <w:rPr>
          <w:rFonts w:ascii="Avenir" w:cs="Avenir" w:eastAsia="Avenir" w:hAnsi="Avenir"/>
          <w:b w:val="1"/>
          <w:sz w:val="24"/>
          <w:szCs w:val="24"/>
          <w:rtl w:val="0"/>
        </w:rPr>
        <w:t xml:space="preserve">: </w:t>
      </w:r>
      <w:r w:rsidDel="00000000" w:rsidR="00000000" w:rsidRPr="00000000">
        <w:rPr>
          <w:rFonts w:ascii="Avenir" w:cs="Avenir" w:eastAsia="Avenir" w:hAnsi="Avenir"/>
          <w:i w:val="1"/>
          <w:sz w:val="24"/>
          <w:szCs w:val="24"/>
          <w:rtl w:val="0"/>
        </w:rPr>
        <w:t xml:space="preserve">Secondary students (Grades 7-12)</w:t>
      </w:r>
    </w:p>
    <w:p w:rsidR="00000000" w:rsidDel="00000000" w:rsidP="00000000" w:rsidRDefault="00000000" w:rsidRPr="00000000" w14:paraId="000000D6">
      <w:pPr>
        <w:rPr>
          <w:rFonts w:ascii="Avenir" w:cs="Avenir" w:eastAsia="Avenir" w:hAnsi="Avenir"/>
          <w:i w:val="1"/>
          <w:sz w:val="24"/>
          <w:szCs w:val="24"/>
        </w:rPr>
      </w:pPr>
      <w:r w:rsidDel="00000000" w:rsidR="00000000" w:rsidRPr="00000000">
        <w:rPr>
          <w:rtl w:val="0"/>
        </w:rPr>
      </w:r>
    </w:p>
    <w:p w:rsidR="00000000" w:rsidDel="00000000" w:rsidP="00000000" w:rsidRDefault="00000000" w:rsidRPr="00000000" w14:paraId="000000D7">
      <w:pPr>
        <w:rPr>
          <w:rFonts w:ascii="Avenir" w:cs="Avenir" w:eastAsia="Avenir" w:hAnsi="Avenir"/>
          <w:b w:val="1"/>
          <w:sz w:val="24"/>
          <w:szCs w:val="24"/>
        </w:rPr>
      </w:pPr>
      <w:r w:rsidDel="00000000" w:rsidR="00000000" w:rsidRPr="00000000">
        <w:rPr>
          <w:rFonts w:ascii="Avenir" w:cs="Avenir" w:eastAsia="Avenir" w:hAnsi="Avenir"/>
          <w:b w:val="1"/>
          <w:sz w:val="24"/>
          <w:szCs w:val="24"/>
          <w:u w:val="single"/>
          <w:rtl w:val="0"/>
        </w:rPr>
        <w:t xml:space="preserve">Standards</w:t>
      </w:r>
      <w:r w:rsidDel="00000000" w:rsidR="00000000" w:rsidRPr="00000000">
        <w:rPr>
          <w:rFonts w:ascii="Avenir" w:cs="Avenir" w:eastAsia="Avenir" w:hAnsi="Avenir"/>
          <w:b w:val="1"/>
          <w:sz w:val="24"/>
          <w:szCs w:val="24"/>
          <w:rtl w:val="0"/>
        </w:rPr>
        <w:t xml:space="preserve">: </w:t>
      </w:r>
    </w:p>
    <w:p w:rsidR="00000000" w:rsidDel="00000000" w:rsidP="00000000" w:rsidRDefault="00000000" w:rsidRPr="00000000" w14:paraId="000000D8">
      <w:pPr>
        <w:numPr>
          <w:ilvl w:val="1"/>
          <w:numId w:val="10"/>
        </w:numPr>
        <w:ind w:left="1440" w:hanging="360"/>
        <w:rPr>
          <w:rFonts w:ascii="Avenir" w:cs="Avenir" w:eastAsia="Avenir" w:hAnsi="Avenir"/>
          <w:sz w:val="20"/>
          <w:szCs w:val="20"/>
        </w:rPr>
      </w:pPr>
      <w:r w:rsidDel="00000000" w:rsidR="00000000" w:rsidRPr="00000000">
        <w:rPr>
          <w:rFonts w:ascii="Avenir" w:cs="Avenir" w:eastAsia="Avenir" w:hAnsi="Avenir"/>
          <w:sz w:val="20"/>
          <w:szCs w:val="20"/>
          <w:rtl w:val="0"/>
        </w:rPr>
        <w:t xml:space="preserve">Language Arts</w:t>
      </w:r>
      <w:r w:rsidDel="00000000" w:rsidR="00000000" w:rsidRPr="00000000">
        <w:rPr>
          <w:rtl w:val="0"/>
        </w:rPr>
      </w:r>
    </w:p>
    <w:p w:rsidR="00000000" w:rsidDel="00000000" w:rsidP="00000000" w:rsidRDefault="00000000" w:rsidRPr="00000000" w14:paraId="000000D9">
      <w:pPr>
        <w:numPr>
          <w:ilvl w:val="2"/>
          <w:numId w:val="10"/>
        </w:numPr>
        <w:ind w:left="2160" w:hanging="360"/>
        <w:rPr>
          <w:rFonts w:ascii="Avenir" w:cs="Avenir" w:eastAsia="Avenir" w:hAnsi="Avenir"/>
          <w:sz w:val="20"/>
          <w:szCs w:val="20"/>
        </w:rPr>
      </w:pPr>
      <w:r w:rsidDel="00000000" w:rsidR="00000000" w:rsidRPr="00000000">
        <w:rPr>
          <w:rFonts w:ascii="Avenir" w:cs="Avenir" w:eastAsia="Avenir" w:hAnsi="Avenir"/>
          <w:color w:val="333333"/>
          <w:sz w:val="20"/>
          <w:szCs w:val="20"/>
          <w:rtl w:val="0"/>
        </w:rPr>
        <w:t xml:space="preserve">NCTE.9 Students develop an understanding of and respect for diversity in language use, patterns, and dialects across cultures, ethnic groups, geographic regions, and social roles.</w:t>
      </w:r>
    </w:p>
    <w:p w:rsidR="00000000" w:rsidDel="00000000" w:rsidP="00000000" w:rsidRDefault="00000000" w:rsidRPr="00000000" w14:paraId="000000DA">
      <w:pPr>
        <w:numPr>
          <w:ilvl w:val="1"/>
          <w:numId w:val="10"/>
        </w:numPr>
        <w:ind w:left="1440" w:hanging="360"/>
        <w:rPr>
          <w:rFonts w:ascii="Avenir" w:cs="Avenir" w:eastAsia="Avenir" w:hAnsi="Avenir"/>
          <w:sz w:val="20"/>
          <w:szCs w:val="20"/>
        </w:rPr>
      </w:pPr>
      <w:r w:rsidDel="00000000" w:rsidR="00000000" w:rsidRPr="00000000">
        <w:rPr>
          <w:rFonts w:ascii="Avenir" w:cs="Avenir" w:eastAsia="Avenir" w:hAnsi="Avenir"/>
          <w:sz w:val="20"/>
          <w:szCs w:val="20"/>
          <w:rtl w:val="0"/>
        </w:rPr>
        <w:t xml:space="preserve">Social Studies</w:t>
      </w:r>
      <w:r w:rsidDel="00000000" w:rsidR="00000000" w:rsidRPr="00000000">
        <w:rPr>
          <w:rtl w:val="0"/>
        </w:rPr>
      </w:r>
    </w:p>
    <w:p w:rsidR="00000000" w:rsidDel="00000000" w:rsidP="00000000" w:rsidRDefault="00000000" w:rsidRPr="00000000" w14:paraId="000000DB">
      <w:pPr>
        <w:numPr>
          <w:ilvl w:val="2"/>
          <w:numId w:val="10"/>
        </w:numPr>
        <w:ind w:left="2160" w:hanging="360"/>
        <w:rPr>
          <w:rFonts w:ascii="Avenir" w:cs="Avenir" w:eastAsia="Avenir" w:hAnsi="Avenir"/>
          <w:sz w:val="20"/>
          <w:szCs w:val="20"/>
        </w:rPr>
      </w:pPr>
      <w:r w:rsidDel="00000000" w:rsidR="00000000" w:rsidRPr="00000000">
        <w:rPr>
          <w:rFonts w:ascii="Avenir" w:cs="Avenir" w:eastAsia="Avenir" w:hAnsi="Avenir"/>
          <w:sz w:val="20"/>
          <w:szCs w:val="20"/>
          <w:rtl w:val="0"/>
        </w:rPr>
        <w:t xml:space="preserve">D2.Geo.5.6-8. Analyze the combinations of cultural and environmental characteristics that make places both similar to and different from other places. </w:t>
      </w:r>
    </w:p>
    <w:p w:rsidR="00000000" w:rsidDel="00000000" w:rsidP="00000000" w:rsidRDefault="00000000" w:rsidRPr="00000000" w14:paraId="000000DC">
      <w:pPr>
        <w:numPr>
          <w:ilvl w:val="2"/>
          <w:numId w:val="10"/>
        </w:numPr>
        <w:ind w:left="2160" w:hanging="360"/>
        <w:rPr>
          <w:rFonts w:ascii="Avenir" w:cs="Avenir" w:eastAsia="Avenir" w:hAnsi="Avenir"/>
          <w:sz w:val="20"/>
          <w:szCs w:val="20"/>
        </w:rPr>
      </w:pPr>
      <w:r w:rsidDel="00000000" w:rsidR="00000000" w:rsidRPr="00000000">
        <w:rPr>
          <w:rFonts w:ascii="Avenir" w:cs="Avenir" w:eastAsia="Avenir" w:hAnsi="Avenir"/>
          <w:sz w:val="20"/>
          <w:szCs w:val="20"/>
          <w:rtl w:val="0"/>
        </w:rPr>
        <w:t xml:space="preserve">D2.Geo.6.6-8. Explain how the physical and human characteristics of places and regions are connected to human identities and cultures.  </w:t>
      </w:r>
    </w:p>
    <w:p w:rsidR="00000000" w:rsidDel="00000000" w:rsidP="00000000" w:rsidRDefault="00000000" w:rsidRPr="00000000" w14:paraId="000000DD">
      <w:pPr>
        <w:numPr>
          <w:ilvl w:val="2"/>
          <w:numId w:val="10"/>
        </w:numPr>
        <w:ind w:left="2160" w:hanging="360"/>
        <w:rPr>
          <w:rFonts w:ascii="Avenir" w:cs="Avenir" w:eastAsia="Avenir" w:hAnsi="Avenir"/>
          <w:sz w:val="20"/>
          <w:szCs w:val="20"/>
        </w:rPr>
      </w:pPr>
      <w:r w:rsidDel="00000000" w:rsidR="00000000" w:rsidRPr="00000000">
        <w:rPr>
          <w:rFonts w:ascii="Avenir" w:cs="Avenir" w:eastAsia="Avenir" w:hAnsi="Avenir"/>
          <w:sz w:val="20"/>
          <w:szCs w:val="20"/>
          <w:rtl w:val="0"/>
        </w:rPr>
        <w:t xml:space="preserve">D2.His.3.6-8. Use questions generated about individuals and groups to analyze why they, and the developments they shaped, are seen as historically significant.</w:t>
      </w:r>
    </w:p>
    <w:p w:rsidR="00000000" w:rsidDel="00000000" w:rsidP="00000000" w:rsidRDefault="00000000" w:rsidRPr="00000000" w14:paraId="000000DE">
      <w:pPr>
        <w:numPr>
          <w:ilvl w:val="2"/>
          <w:numId w:val="10"/>
        </w:numPr>
        <w:ind w:left="2160" w:hanging="360"/>
        <w:rPr>
          <w:rFonts w:ascii="Avenir" w:cs="Avenir" w:eastAsia="Avenir" w:hAnsi="Avenir"/>
          <w:sz w:val="20"/>
          <w:szCs w:val="20"/>
        </w:rPr>
      </w:pPr>
      <w:r w:rsidDel="00000000" w:rsidR="00000000" w:rsidRPr="00000000">
        <w:rPr>
          <w:rFonts w:ascii="Avenir" w:cs="Avenir" w:eastAsia="Avenir" w:hAnsi="Avenir"/>
          <w:sz w:val="20"/>
          <w:szCs w:val="20"/>
          <w:rtl w:val="0"/>
        </w:rPr>
        <w:t xml:space="preserve">D2.Geo.5.6-8. Analyze the combinations of cultural and environmental characteristics that make places both similar to and different from other places. </w:t>
      </w:r>
    </w:p>
    <w:p w:rsidR="00000000" w:rsidDel="00000000" w:rsidP="00000000" w:rsidRDefault="00000000" w:rsidRPr="00000000" w14:paraId="000000DF">
      <w:pPr>
        <w:numPr>
          <w:ilvl w:val="2"/>
          <w:numId w:val="10"/>
        </w:numPr>
        <w:ind w:left="2160" w:hanging="360"/>
        <w:rPr>
          <w:rFonts w:ascii="Avenir" w:cs="Avenir" w:eastAsia="Avenir" w:hAnsi="Avenir"/>
          <w:sz w:val="20"/>
          <w:szCs w:val="20"/>
        </w:rPr>
      </w:pPr>
      <w:r w:rsidDel="00000000" w:rsidR="00000000" w:rsidRPr="00000000">
        <w:rPr>
          <w:rFonts w:ascii="Avenir" w:cs="Avenir" w:eastAsia="Avenir" w:hAnsi="Avenir"/>
          <w:sz w:val="20"/>
          <w:szCs w:val="20"/>
          <w:rtl w:val="0"/>
        </w:rPr>
        <w:t xml:space="preserve">D2.Geo.5.9-12. Evaluate how political and economic decisions throughout time have influenced cultural and environmental characteristics of various places and regions. </w:t>
      </w:r>
    </w:p>
    <w:p w:rsidR="00000000" w:rsidDel="00000000" w:rsidP="00000000" w:rsidRDefault="00000000" w:rsidRPr="00000000" w14:paraId="000000E0">
      <w:pPr>
        <w:numPr>
          <w:ilvl w:val="2"/>
          <w:numId w:val="10"/>
        </w:numPr>
        <w:ind w:left="2160" w:hanging="360"/>
        <w:rPr>
          <w:rFonts w:ascii="Avenir" w:cs="Avenir" w:eastAsia="Avenir" w:hAnsi="Avenir"/>
          <w:sz w:val="20"/>
          <w:szCs w:val="20"/>
        </w:rPr>
      </w:pPr>
      <w:r w:rsidDel="00000000" w:rsidR="00000000" w:rsidRPr="00000000">
        <w:rPr>
          <w:rFonts w:ascii="Avenir" w:cs="Avenir" w:eastAsia="Avenir" w:hAnsi="Avenir"/>
          <w:sz w:val="20"/>
          <w:szCs w:val="20"/>
          <w:rtl w:val="0"/>
        </w:rPr>
        <w:t xml:space="preserve">D2.His.3.9-12. Use questions generated about individuals and groups to assess how the significance of their actions changes over time and is shaped by the historical context.</w:t>
      </w:r>
    </w:p>
    <w:p w:rsidR="00000000" w:rsidDel="00000000" w:rsidP="00000000" w:rsidRDefault="00000000" w:rsidRPr="00000000" w14:paraId="000000E1">
      <w:pPr>
        <w:numPr>
          <w:ilvl w:val="2"/>
          <w:numId w:val="10"/>
        </w:numPr>
        <w:ind w:left="2160" w:hanging="360"/>
        <w:rPr>
          <w:rFonts w:ascii="Avenir" w:cs="Avenir" w:eastAsia="Avenir" w:hAnsi="Avenir"/>
          <w:sz w:val="20"/>
          <w:szCs w:val="20"/>
        </w:rPr>
      </w:pPr>
      <w:r w:rsidDel="00000000" w:rsidR="00000000" w:rsidRPr="00000000">
        <w:rPr>
          <w:rFonts w:ascii="Avenir" w:cs="Avenir" w:eastAsia="Avenir" w:hAnsi="Avenir"/>
          <w:sz w:val="20"/>
          <w:szCs w:val="20"/>
          <w:rtl w:val="0"/>
        </w:rPr>
        <w:t xml:space="preserve">NSS-G.K-12.2 </w:t>
      </w:r>
      <w:r w:rsidDel="00000000" w:rsidR="00000000" w:rsidRPr="00000000">
        <w:rPr>
          <w:rFonts w:ascii="Avenir" w:cs="Avenir" w:eastAsia="Avenir" w:hAnsi="Avenir"/>
          <w:i w:val="1"/>
          <w:sz w:val="20"/>
          <w:szCs w:val="20"/>
          <w:rtl w:val="0"/>
        </w:rPr>
        <w:t xml:space="preserve">Places and Regions</w:t>
      </w:r>
      <w:r w:rsidDel="00000000" w:rsidR="00000000" w:rsidRPr="00000000">
        <w:rPr>
          <w:rFonts w:ascii="Avenir" w:cs="Avenir" w:eastAsia="Avenir" w:hAnsi="Avenir"/>
          <w:sz w:val="20"/>
          <w:szCs w:val="20"/>
          <w:rtl w:val="0"/>
        </w:rPr>
        <w:t xml:space="preserve">: As a result of their activities in K-12, students should understand how culture and experience influence people’s perceptions of places and regions</w:t>
      </w:r>
      <w:r w:rsidDel="00000000" w:rsidR="00000000" w:rsidRPr="00000000">
        <w:rPr>
          <w:rtl w:val="0"/>
        </w:rPr>
      </w:r>
    </w:p>
    <w:p w:rsidR="00000000" w:rsidDel="00000000" w:rsidP="00000000" w:rsidRDefault="00000000" w:rsidRPr="00000000" w14:paraId="000000E2">
      <w:pPr>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0E3">
      <w:pPr>
        <w:rPr>
          <w:rFonts w:ascii="Avenir" w:cs="Avenir" w:eastAsia="Avenir" w:hAnsi="Avenir"/>
          <w:b w:val="1"/>
          <w:sz w:val="24"/>
          <w:szCs w:val="24"/>
        </w:rPr>
      </w:pPr>
      <w:r w:rsidDel="00000000" w:rsidR="00000000" w:rsidRPr="00000000">
        <w:rPr>
          <w:rFonts w:ascii="Avenir" w:cs="Avenir" w:eastAsia="Avenir" w:hAnsi="Avenir"/>
          <w:b w:val="1"/>
          <w:sz w:val="24"/>
          <w:szCs w:val="24"/>
          <w:u w:val="single"/>
          <w:rtl w:val="0"/>
        </w:rPr>
        <w:t xml:space="preserve">Objectives</w:t>
      </w:r>
      <w:r w:rsidDel="00000000" w:rsidR="00000000" w:rsidRPr="00000000">
        <w:rPr>
          <w:rFonts w:ascii="Avenir" w:cs="Avenir" w:eastAsia="Avenir" w:hAnsi="Avenir"/>
          <w:b w:val="1"/>
          <w:sz w:val="24"/>
          <w:szCs w:val="24"/>
          <w:rtl w:val="0"/>
        </w:rPr>
        <w:t xml:space="preserve">:</w:t>
      </w:r>
    </w:p>
    <w:p w:rsidR="00000000" w:rsidDel="00000000" w:rsidP="00000000" w:rsidRDefault="00000000" w:rsidRPr="00000000" w14:paraId="000000E4">
      <w:pPr>
        <w:numPr>
          <w:ilvl w:val="0"/>
          <w:numId w:val="24"/>
        </w:numPr>
        <w:ind w:left="72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Students will describe in their own words the themes and messages of four Middle Eastern hip-hop videos </w:t>
      </w:r>
    </w:p>
    <w:p w:rsidR="00000000" w:rsidDel="00000000" w:rsidP="00000000" w:rsidRDefault="00000000" w:rsidRPr="00000000" w14:paraId="000000E5">
      <w:pPr>
        <w:numPr>
          <w:ilvl w:val="0"/>
          <w:numId w:val="24"/>
        </w:numPr>
        <w:ind w:left="720" w:hanging="360"/>
        <w:rPr>
          <w:rFonts w:ascii="Avenir" w:cs="Avenir" w:eastAsia="Avenir" w:hAnsi="Avenir"/>
          <w:sz w:val="24"/>
          <w:szCs w:val="24"/>
          <w:u w:val="none"/>
        </w:rPr>
      </w:pPr>
      <w:r w:rsidDel="00000000" w:rsidR="00000000" w:rsidRPr="00000000">
        <w:rPr>
          <w:rFonts w:ascii="Avenir" w:cs="Avenir" w:eastAsia="Avenir" w:hAnsi="Avenir"/>
          <w:sz w:val="24"/>
          <w:szCs w:val="24"/>
          <w:rtl w:val="0"/>
        </w:rPr>
        <w:t xml:space="preserve">Students will connect their existing knowledge and biases of the Middle East (from Lesson 1) to videos they view in the Lesson 2 by assessing whether the video affirms, challenges, or problematizes their existing knowledge and biases</w:t>
      </w:r>
    </w:p>
    <w:p w:rsidR="00000000" w:rsidDel="00000000" w:rsidP="00000000" w:rsidRDefault="00000000" w:rsidRPr="00000000" w14:paraId="000000E6">
      <w:pPr>
        <w:numPr>
          <w:ilvl w:val="0"/>
          <w:numId w:val="24"/>
        </w:numPr>
        <w:ind w:left="720" w:hanging="360"/>
        <w:rPr>
          <w:rFonts w:ascii="Avenir" w:cs="Avenir" w:eastAsia="Avenir" w:hAnsi="Avenir"/>
          <w:sz w:val="24"/>
          <w:szCs w:val="24"/>
          <w:u w:val="none"/>
        </w:rPr>
      </w:pPr>
      <w:r w:rsidDel="00000000" w:rsidR="00000000" w:rsidRPr="00000000">
        <w:rPr>
          <w:rFonts w:ascii="Avenir" w:cs="Avenir" w:eastAsia="Avenir" w:hAnsi="Avenir"/>
          <w:sz w:val="24"/>
          <w:szCs w:val="24"/>
          <w:rtl w:val="0"/>
        </w:rPr>
        <w:t xml:space="preserve">Students will compare and relate Middle Eastern hip-hop to their own cultural contexts</w:t>
      </w:r>
    </w:p>
    <w:p w:rsidR="00000000" w:rsidDel="00000000" w:rsidP="00000000" w:rsidRDefault="00000000" w:rsidRPr="00000000" w14:paraId="000000E7">
      <w:pPr>
        <w:numPr>
          <w:ilvl w:val="0"/>
          <w:numId w:val="24"/>
        </w:numPr>
        <w:ind w:left="720" w:hanging="360"/>
        <w:rPr>
          <w:rFonts w:ascii="Avenir" w:cs="Avenir" w:eastAsia="Avenir" w:hAnsi="Avenir"/>
          <w:sz w:val="24"/>
          <w:szCs w:val="24"/>
          <w:u w:val="none"/>
        </w:rPr>
      </w:pPr>
      <w:r w:rsidDel="00000000" w:rsidR="00000000" w:rsidRPr="00000000">
        <w:rPr>
          <w:rFonts w:ascii="Avenir" w:cs="Avenir" w:eastAsia="Avenir" w:hAnsi="Avenir"/>
          <w:sz w:val="24"/>
          <w:szCs w:val="24"/>
          <w:rtl w:val="0"/>
        </w:rPr>
        <w:t xml:space="preserve">Students will relate historical trends in the Middle East to historical trends in black American communities by distinguishing similarities and differences in each culture’s use of hip-hop</w:t>
      </w:r>
      <w:r w:rsidDel="00000000" w:rsidR="00000000" w:rsidRPr="00000000">
        <w:rPr>
          <w:rtl w:val="0"/>
        </w:rPr>
      </w:r>
    </w:p>
    <w:p w:rsidR="00000000" w:rsidDel="00000000" w:rsidP="00000000" w:rsidRDefault="00000000" w:rsidRPr="00000000" w14:paraId="000000E8">
      <w:pPr>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0E9">
      <w:pPr>
        <w:rPr>
          <w:rFonts w:ascii="Avenir" w:cs="Avenir" w:eastAsia="Avenir" w:hAnsi="Avenir"/>
          <w:b w:val="1"/>
          <w:sz w:val="24"/>
          <w:szCs w:val="24"/>
          <w:u w:val="single"/>
        </w:rPr>
      </w:pPr>
      <w:r w:rsidDel="00000000" w:rsidR="00000000" w:rsidRPr="00000000">
        <w:rPr>
          <w:rFonts w:ascii="Avenir" w:cs="Avenir" w:eastAsia="Avenir" w:hAnsi="Avenir"/>
          <w:b w:val="1"/>
          <w:sz w:val="24"/>
          <w:szCs w:val="24"/>
          <w:u w:val="single"/>
          <w:rtl w:val="0"/>
        </w:rPr>
        <w:t xml:space="preserve">Lesson</w:t>
      </w:r>
      <w:r w:rsidDel="00000000" w:rsidR="00000000" w:rsidRPr="00000000">
        <w:rPr>
          <w:rtl w:val="0"/>
        </w:rPr>
      </w:r>
    </w:p>
    <w:p w:rsidR="00000000" w:rsidDel="00000000" w:rsidP="00000000" w:rsidRDefault="00000000" w:rsidRPr="00000000" w14:paraId="000000EA">
      <w:pPr>
        <w:rPr>
          <w:rFonts w:ascii="Avenir" w:cs="Avenir" w:eastAsia="Avenir" w:hAnsi="Avenir"/>
          <w:sz w:val="24"/>
          <w:szCs w:val="24"/>
        </w:rPr>
      </w:pPr>
      <w:r w:rsidDel="00000000" w:rsidR="00000000" w:rsidRPr="00000000">
        <w:rPr>
          <w:rFonts w:ascii="Avenir" w:cs="Avenir" w:eastAsia="Avenir" w:hAnsi="Avenir"/>
          <w:sz w:val="24"/>
          <w:szCs w:val="24"/>
          <w:rtl w:val="0"/>
        </w:rPr>
        <w:t xml:space="preserve">1. As a class, watch the following four videos. </w:t>
      </w:r>
      <w:r w:rsidDel="00000000" w:rsidR="00000000" w:rsidRPr="00000000">
        <w:rPr>
          <w:rFonts w:ascii="Avenir" w:cs="Avenir" w:eastAsia="Avenir" w:hAnsi="Avenir"/>
          <w:sz w:val="24"/>
          <w:szCs w:val="24"/>
          <w:rtl w:val="0"/>
        </w:rPr>
        <w:t xml:space="preserve">These videos can also be found as a playlist on the IMES YouTube channel.</w:t>
      </w:r>
      <w:r w:rsidDel="00000000" w:rsidR="00000000" w:rsidRPr="00000000">
        <w:rPr>
          <w:rtl w:val="0"/>
        </w:rPr>
      </w:r>
    </w:p>
    <w:p w:rsidR="00000000" w:rsidDel="00000000" w:rsidP="00000000" w:rsidRDefault="00000000" w:rsidRPr="00000000" w14:paraId="000000EB">
      <w:pPr>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EC">
      <w:pPr>
        <w:rPr>
          <w:rFonts w:ascii="Avenir" w:cs="Avenir" w:eastAsia="Avenir" w:hAnsi="Avenir"/>
          <w:sz w:val="24"/>
          <w:szCs w:val="24"/>
        </w:rPr>
      </w:pPr>
      <w:r w:rsidDel="00000000" w:rsidR="00000000" w:rsidRPr="00000000">
        <w:rPr>
          <w:rFonts w:ascii="Avenir" w:cs="Avenir" w:eastAsia="Avenir" w:hAnsi="Avenir"/>
          <w:sz w:val="24"/>
          <w:szCs w:val="24"/>
        </w:rPr>
        <mc:AlternateContent>
          <mc:Choice Requires="wpg">
            <w:drawing>
              <wp:inline distB="114300" distT="114300" distL="114300" distR="114300">
                <wp:extent cx="5943600" cy="1877915"/>
                <wp:effectExtent b="0" l="0" r="0" t="0"/>
                <wp:docPr id="7" name=""/>
                <a:graphic>
                  <a:graphicData uri="http://schemas.microsoft.com/office/word/2010/wordprocessingGroup">
                    <wpg:wgp>
                      <wpg:cNvGrpSpPr/>
                      <wpg:grpSpPr>
                        <a:xfrm>
                          <a:off x="0" y="152400"/>
                          <a:ext cx="5943600" cy="1877915"/>
                          <a:chOff x="0" y="152400"/>
                          <a:chExt cx="6019775" cy="1885951"/>
                        </a:xfrm>
                      </wpg:grpSpPr>
                      <pic:pic>
                        <pic:nvPicPr>
                          <pic:cNvPr id="16" name="Shape 16"/>
                          <pic:cNvPicPr preferRelativeResize="0"/>
                        </pic:nvPicPr>
                        <pic:blipFill rotWithShape="1">
                          <a:blip r:embed="rId28">
                            <a:alphaModFix/>
                          </a:blip>
                          <a:srcRect b="37490" l="14097" r="38229" t="14999"/>
                          <a:stretch/>
                        </pic:blipFill>
                        <pic:spPr>
                          <a:xfrm>
                            <a:off x="0" y="152400"/>
                            <a:ext cx="3365674" cy="1885951"/>
                          </a:xfrm>
                          <a:prstGeom prst="rect">
                            <a:avLst/>
                          </a:prstGeom>
                          <a:noFill/>
                          <a:ln>
                            <a:noFill/>
                          </a:ln>
                        </pic:spPr>
                      </pic:pic>
                      <wps:wsp>
                        <wps:cNvSpPr txBox="1"/>
                        <wps:cNvPr id="17" name="Shape 17"/>
                        <wps:spPr>
                          <a:xfrm>
                            <a:off x="3365675" y="209550"/>
                            <a:ext cx="2654100" cy="1828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venir" w:cs="Avenir" w:eastAsia="Avenir" w:hAnsi="Avenir"/>
                                  <w:b w:val="1"/>
                                  <w:i w:val="0"/>
                                  <w:smallCaps w:val="0"/>
                                  <w:strike w:val="0"/>
                                  <w:color w:val="000000"/>
                                  <w:sz w:val="44"/>
                                  <w:vertAlign w:val="baseline"/>
                                </w:rPr>
                                <w:t xml:space="preserve">← </w:t>
                              </w:r>
                              <w:r w:rsidDel="00000000" w:rsidR="00000000" w:rsidRPr="00000000">
                                <w:rPr>
                                  <w:rFonts w:ascii="Avenir" w:cs="Avenir" w:eastAsia="Avenir" w:hAnsi="Avenir"/>
                                  <w:b w:val="1"/>
                                  <w:i w:val="0"/>
                                  <w:smallCaps w:val="0"/>
                                  <w:strike w:val="0"/>
                                  <w:color w:val="000000"/>
                                  <w:sz w:val="44"/>
                                  <w:vertAlign w:val="baseline"/>
                                </w:rPr>
                                <w:t xml:space="preserve">Video 1 </w:t>
                              </w:r>
                              <w:r w:rsidDel="00000000" w:rsidR="00000000" w:rsidRPr="00000000">
                                <w:rPr>
                                  <w:rFonts w:ascii="Avenir" w:cs="Avenir" w:eastAsia="Avenir" w:hAnsi="Avenir"/>
                                  <w:b w:val="0"/>
                                  <w:i w:val="0"/>
                                  <w:smallCaps w:val="0"/>
                                  <w:strike w:val="0"/>
                                  <w:color w:val="000000"/>
                                  <w:sz w:val="44"/>
                                  <w:vertAlign w:val="baseline"/>
                                </w:rPr>
                                <w:t xml:space="preserve">(4:19)</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venir" w:cs="Avenir" w:eastAsia="Avenir" w:hAnsi="Avenir"/>
                                  <w:b w:val="0"/>
                                  <w:i w:val="0"/>
                                  <w:smallCaps w:val="0"/>
                                  <w:strike w:val="0"/>
                                  <w:color w:val="000000"/>
                                  <w:sz w:val="44"/>
                                  <w:vertAlign w:val="baseline"/>
                                </w:rPr>
                              </w:r>
                              <w:r w:rsidDel="00000000" w:rsidR="00000000" w:rsidRPr="00000000">
                                <w:rPr>
                                  <w:rFonts w:ascii="Avenir" w:cs="Avenir" w:eastAsia="Avenir" w:hAnsi="Avenir"/>
                                  <w:b w:val="0"/>
                                  <w:i w:val="0"/>
                                  <w:smallCaps w:val="0"/>
                                  <w:strike w:val="0"/>
                                  <w:color w:val="000000"/>
                                  <w:sz w:val="44"/>
                                  <w:vertAlign w:val="baseline"/>
                                </w:rPr>
                                <w:t xml:space="preserve">“Hamdulillah” 2010 by Narcy (Iraqi-Canadian)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venir" w:cs="Avenir" w:eastAsia="Avenir" w:hAnsi="Avenir"/>
                                  <w:b w:val="0"/>
                                  <w:i w:val="0"/>
                                  <w:smallCaps w:val="0"/>
                                  <w:strike w:val="0"/>
                                  <w:color w:val="000000"/>
                                  <w:sz w:val="44"/>
                                  <w:vertAlign w:val="baseline"/>
                                </w:rPr>
                              </w:r>
                              <w:r w:rsidDel="00000000" w:rsidR="00000000" w:rsidRPr="00000000">
                                <w:rPr>
                                  <w:rFonts w:ascii="Avenir" w:cs="Avenir" w:eastAsia="Avenir" w:hAnsi="Avenir"/>
                                  <w:b w:val="0"/>
                                  <w:i w:val="0"/>
                                  <w:smallCaps w:val="0"/>
                                  <w:strike w:val="0"/>
                                  <w:color w:val="000000"/>
                                  <w:sz w:val="44"/>
                                  <w:vertAlign w:val="baseline"/>
                                </w:rPr>
                                <w:t xml:space="preserve"> </w:t>
                              </w:r>
                              <w:r w:rsidDel="00000000" w:rsidR="00000000" w:rsidRPr="00000000">
                                <w:rPr>
                                  <w:rFonts w:ascii="Avenir" w:cs="Avenir" w:eastAsia="Avenir" w:hAnsi="Avenir"/>
                                  <w:b w:val="0"/>
                                  <w:i w:val="0"/>
                                  <w:smallCaps w:val="0"/>
                                  <w:strike w:val="0"/>
                                  <w:color w:val="000000"/>
                                  <w:sz w:val="28"/>
                                  <w:vertAlign w:val="baseline"/>
                                </w:rPr>
                                <w:t xml:space="preserve">ft. Shadia Mansour</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5943600" cy="1877915"/>
                <wp:effectExtent b="0" l="0" r="0" t="0"/>
                <wp:docPr id="7" name="image11.png"/>
                <a:graphic>
                  <a:graphicData uri="http://schemas.openxmlformats.org/drawingml/2006/picture">
                    <pic:pic>
                      <pic:nvPicPr>
                        <pic:cNvPr id="0" name="image11.png"/>
                        <pic:cNvPicPr preferRelativeResize="0"/>
                      </pic:nvPicPr>
                      <pic:blipFill>
                        <a:blip r:embed="rId29"/>
                        <a:srcRect/>
                        <a:stretch>
                          <a:fillRect/>
                        </a:stretch>
                      </pic:blipFill>
                      <pic:spPr>
                        <a:xfrm>
                          <a:off x="0" y="0"/>
                          <a:ext cx="5943600" cy="187791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ED">
      <w:pPr>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EE">
      <w:pPr>
        <w:jc w:val="center"/>
        <w:rPr>
          <w:rFonts w:ascii="Avenir" w:cs="Avenir" w:eastAsia="Avenir" w:hAnsi="Avenir"/>
          <w:sz w:val="28"/>
          <w:szCs w:val="28"/>
        </w:rPr>
      </w:pPr>
      <w:hyperlink r:id="rId30">
        <w:r w:rsidDel="00000000" w:rsidR="00000000" w:rsidRPr="00000000">
          <w:rPr>
            <w:rFonts w:ascii="Avenir" w:cs="Avenir" w:eastAsia="Avenir" w:hAnsi="Avenir"/>
            <w:color w:val="1155cc"/>
            <w:sz w:val="28"/>
            <w:szCs w:val="28"/>
            <w:highlight w:val="yellow"/>
            <w:u w:val="single"/>
            <w:rtl w:val="0"/>
          </w:rPr>
          <w:t xml:space="preserve">→ Click here</w:t>
        </w:r>
      </w:hyperlink>
      <w:r w:rsidDel="00000000" w:rsidR="00000000" w:rsidRPr="00000000">
        <w:rPr>
          <w:rFonts w:ascii="Avenir" w:cs="Avenir" w:eastAsia="Avenir" w:hAnsi="Avenir"/>
          <w:sz w:val="28"/>
          <w:szCs w:val="28"/>
          <w:rtl w:val="0"/>
        </w:rPr>
        <w:t xml:space="preserve"> to watch Video 1 on YouTube.</w:t>
      </w:r>
    </w:p>
    <w:p w:rsidR="00000000" w:rsidDel="00000000" w:rsidP="00000000" w:rsidRDefault="00000000" w:rsidRPr="00000000" w14:paraId="000000EF">
      <w:pPr>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F0">
      <w:pPr>
        <w:rPr>
          <w:rFonts w:ascii="Avenir" w:cs="Avenir" w:eastAsia="Avenir" w:hAnsi="Avenir"/>
          <w:sz w:val="24"/>
          <w:szCs w:val="24"/>
        </w:rPr>
      </w:pPr>
      <w:hyperlink r:id="rId31">
        <w:r w:rsidDel="00000000" w:rsidR="00000000" w:rsidRPr="00000000">
          <w:rPr>
            <w:rFonts w:ascii="Avenir" w:cs="Avenir" w:eastAsia="Avenir" w:hAnsi="Avenir"/>
            <w:color w:val="1155cc"/>
            <w:sz w:val="24"/>
            <w:szCs w:val="24"/>
            <w:u w:val="single"/>
          </w:rPr>
          <mc:AlternateContent>
            <mc:Choice Requires="wpg">
              <w:drawing>
                <wp:inline distB="114300" distT="114300" distL="114300" distR="114300">
                  <wp:extent cx="5886450" cy="1905000"/>
                  <wp:effectExtent b="0" l="0" r="0" t="0"/>
                  <wp:docPr id="1" name=""/>
                  <a:graphic>
                    <a:graphicData uri="http://schemas.microsoft.com/office/word/2010/wordprocessingGroup">
                      <wpg:wgp>
                        <wpg:cNvGrpSpPr/>
                        <wpg:grpSpPr>
                          <a:xfrm>
                            <a:off x="152400" y="152400"/>
                            <a:ext cx="5886450" cy="1905000"/>
                            <a:chOff x="152400" y="152400"/>
                            <a:chExt cx="5867375" cy="1885950"/>
                          </a:xfrm>
                        </wpg:grpSpPr>
                        <pic:pic>
                          <pic:nvPicPr>
                            <pic:cNvPr id="2" name="Shape 2"/>
                            <pic:cNvPicPr preferRelativeResize="0"/>
                          </pic:nvPicPr>
                          <pic:blipFill rotWithShape="1">
                            <a:blip r:embed="rId32">
                              <a:alphaModFix/>
                            </a:blip>
                            <a:srcRect b="36755" l="14262" r="38621" t="15951"/>
                            <a:stretch/>
                          </pic:blipFill>
                          <pic:spPr>
                            <a:xfrm>
                              <a:off x="152400" y="152400"/>
                              <a:ext cx="3295650" cy="1866900"/>
                            </a:xfrm>
                            <a:prstGeom prst="rect">
                              <a:avLst/>
                            </a:prstGeom>
                            <a:noFill/>
                            <a:ln>
                              <a:noFill/>
                            </a:ln>
                          </pic:spPr>
                        </pic:pic>
                        <wps:wsp>
                          <wps:cNvSpPr txBox="1"/>
                          <wps:cNvPr id="3" name="Shape 3"/>
                          <wps:spPr>
                            <a:xfrm>
                              <a:off x="3365675" y="209550"/>
                              <a:ext cx="2654100" cy="1828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venir" w:cs="Avenir" w:eastAsia="Avenir" w:hAnsi="Avenir"/>
                                    <w:b w:val="1"/>
                                    <w:i w:val="0"/>
                                    <w:smallCaps w:val="0"/>
                                    <w:strike w:val="0"/>
                                    <w:color w:val="000000"/>
                                    <w:sz w:val="44"/>
                                    <w:vertAlign w:val="baseline"/>
                                  </w:rPr>
                                  <w:t xml:space="preserve">← Video 2 </w:t>
                                </w:r>
                                <w:r w:rsidDel="00000000" w:rsidR="00000000" w:rsidRPr="00000000">
                                  <w:rPr>
                                    <w:rFonts w:ascii="Avenir" w:cs="Avenir" w:eastAsia="Avenir" w:hAnsi="Avenir"/>
                                    <w:b w:val="0"/>
                                    <w:i w:val="0"/>
                                    <w:smallCaps w:val="0"/>
                                    <w:strike w:val="0"/>
                                    <w:color w:val="000000"/>
                                    <w:sz w:val="44"/>
                                    <w:vertAlign w:val="baseline"/>
                                  </w:rPr>
                                  <w:t xml:space="preserve">(4:21)</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venir" w:cs="Avenir" w:eastAsia="Avenir" w:hAnsi="Avenir"/>
                                    <w:b w:val="0"/>
                                    <w:i w:val="0"/>
                                    <w:smallCaps w:val="0"/>
                                    <w:strike w:val="0"/>
                                    <w:color w:val="000000"/>
                                    <w:sz w:val="44"/>
                                    <w:vertAlign w:val="baseline"/>
                                  </w:rPr>
                                </w:r>
                                <w:r w:rsidDel="00000000" w:rsidR="00000000" w:rsidRPr="00000000">
                                  <w:rPr>
                                    <w:rFonts w:ascii="Avenir" w:cs="Avenir" w:eastAsia="Avenir" w:hAnsi="Avenir"/>
                                    <w:b w:val="0"/>
                                    <w:i w:val="0"/>
                                    <w:smallCaps w:val="0"/>
                                    <w:strike w:val="0"/>
                                    <w:color w:val="000000"/>
                                    <w:sz w:val="44"/>
                                    <w:vertAlign w:val="baseline"/>
                                  </w:rPr>
                                  <w:t xml:space="preserve">“Drunk Shah, Drunk Elder”2012 by Salome MC (Iranian)</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5886450" cy="1905000"/>
                  <wp:effectExtent b="0" l="0" r="0" t="0"/>
                  <wp:docPr id="1" name="image2.png"/>
                  <a:graphic>
                    <a:graphicData uri="http://schemas.openxmlformats.org/drawingml/2006/picture">
                      <pic:pic>
                        <pic:nvPicPr>
                          <pic:cNvPr id="0" name="image2.png"/>
                          <pic:cNvPicPr preferRelativeResize="0"/>
                        </pic:nvPicPr>
                        <pic:blipFill>
                          <a:blip r:embed="rId33"/>
                          <a:srcRect/>
                          <a:stretch>
                            <a:fillRect/>
                          </a:stretch>
                        </pic:blipFill>
                        <pic:spPr>
                          <a:xfrm>
                            <a:off x="0" y="0"/>
                            <a:ext cx="5886450" cy="1905000"/>
                          </a:xfrm>
                          <a:prstGeom prst="rect"/>
                          <a:ln/>
                        </pic:spPr>
                      </pic:pic>
                    </a:graphicData>
                  </a:graphic>
                </wp:inline>
              </w:drawing>
            </mc:Fallback>
          </mc:AlternateContent>
        </w:r>
      </w:hyperlink>
      <w:r w:rsidDel="00000000" w:rsidR="00000000" w:rsidRPr="00000000">
        <w:rPr>
          <w:rtl w:val="0"/>
        </w:rPr>
      </w:r>
    </w:p>
    <w:p w:rsidR="00000000" w:rsidDel="00000000" w:rsidP="00000000" w:rsidRDefault="00000000" w:rsidRPr="00000000" w14:paraId="000000F1">
      <w:pPr>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F2">
      <w:pPr>
        <w:jc w:val="center"/>
        <w:rPr>
          <w:rFonts w:ascii="Avenir" w:cs="Avenir" w:eastAsia="Avenir" w:hAnsi="Avenir"/>
          <w:sz w:val="28"/>
          <w:szCs w:val="28"/>
        </w:rPr>
      </w:pPr>
      <w:hyperlink r:id="rId34">
        <w:r w:rsidDel="00000000" w:rsidR="00000000" w:rsidRPr="00000000">
          <w:rPr>
            <w:rFonts w:ascii="Avenir" w:cs="Avenir" w:eastAsia="Avenir" w:hAnsi="Avenir"/>
            <w:color w:val="1155cc"/>
            <w:sz w:val="28"/>
            <w:szCs w:val="28"/>
            <w:highlight w:val="yellow"/>
            <w:u w:val="single"/>
            <w:rtl w:val="0"/>
          </w:rPr>
          <w:t xml:space="preserve">→ Click here</w:t>
        </w:r>
      </w:hyperlink>
      <w:r w:rsidDel="00000000" w:rsidR="00000000" w:rsidRPr="00000000">
        <w:rPr>
          <w:rFonts w:ascii="Avenir" w:cs="Avenir" w:eastAsia="Avenir" w:hAnsi="Avenir"/>
          <w:sz w:val="28"/>
          <w:szCs w:val="28"/>
          <w:rtl w:val="0"/>
        </w:rPr>
        <w:t xml:space="preserve"> to watch Video 2 on YouTube.</w:t>
      </w:r>
    </w:p>
    <w:p w:rsidR="00000000" w:rsidDel="00000000" w:rsidP="00000000" w:rsidRDefault="00000000" w:rsidRPr="00000000" w14:paraId="000000F3">
      <w:pPr>
        <w:jc w:val="center"/>
        <w:rPr>
          <w:rFonts w:ascii="Avenir" w:cs="Avenir" w:eastAsia="Avenir" w:hAnsi="Avenir"/>
          <w:sz w:val="28"/>
          <w:szCs w:val="28"/>
        </w:rPr>
      </w:pPr>
      <w:r w:rsidDel="00000000" w:rsidR="00000000" w:rsidRPr="00000000">
        <w:rPr>
          <w:rtl w:val="0"/>
        </w:rPr>
      </w:r>
    </w:p>
    <w:p w:rsidR="00000000" w:rsidDel="00000000" w:rsidP="00000000" w:rsidRDefault="00000000" w:rsidRPr="00000000" w14:paraId="000000F4">
      <w:pPr>
        <w:rPr>
          <w:rFonts w:ascii="Avenir" w:cs="Avenir" w:eastAsia="Avenir" w:hAnsi="Avenir"/>
          <w:sz w:val="28"/>
          <w:szCs w:val="28"/>
        </w:rPr>
      </w:pPr>
      <w:r w:rsidDel="00000000" w:rsidR="00000000" w:rsidRPr="00000000">
        <w:rPr>
          <w:rFonts w:ascii="Avenir" w:cs="Avenir" w:eastAsia="Avenir" w:hAnsi="Avenir"/>
          <w:sz w:val="28"/>
          <w:szCs w:val="28"/>
        </w:rPr>
        <mc:AlternateContent>
          <mc:Choice Requires="wpg">
            <w:drawing>
              <wp:inline distB="114300" distT="114300" distL="114300" distR="114300">
                <wp:extent cx="6200195" cy="1976438"/>
                <wp:effectExtent b="0" l="0" r="0" t="0"/>
                <wp:docPr id="8" name=""/>
                <a:graphic>
                  <a:graphicData uri="http://schemas.microsoft.com/office/word/2010/wordprocessingGroup">
                    <wpg:wgp>
                      <wpg:cNvGrpSpPr/>
                      <wpg:grpSpPr>
                        <a:xfrm>
                          <a:off x="152400" y="152400"/>
                          <a:ext cx="6200195" cy="1976438"/>
                          <a:chOff x="152400" y="152400"/>
                          <a:chExt cx="6130725" cy="1943100"/>
                        </a:xfrm>
                      </wpg:grpSpPr>
                      <pic:pic>
                        <pic:nvPicPr>
                          <pic:cNvPr id="18" name="Shape 18"/>
                          <pic:cNvPicPr preferRelativeResize="0"/>
                        </pic:nvPicPr>
                        <pic:blipFill rotWithShape="1">
                          <a:blip r:embed="rId35">
                            <a:alphaModFix/>
                          </a:blip>
                          <a:srcRect b="36750" l="14101" r="38781" t="16241"/>
                          <a:stretch/>
                        </pic:blipFill>
                        <pic:spPr>
                          <a:xfrm>
                            <a:off x="152400" y="152400"/>
                            <a:ext cx="3438525" cy="1943100"/>
                          </a:xfrm>
                          <a:prstGeom prst="rect">
                            <a:avLst/>
                          </a:prstGeom>
                          <a:noFill/>
                          <a:ln>
                            <a:noFill/>
                          </a:ln>
                        </pic:spPr>
                      </pic:pic>
                      <wps:wsp>
                        <wps:cNvSpPr txBox="1"/>
                        <wps:cNvPr id="19" name="Shape 19"/>
                        <wps:spPr>
                          <a:xfrm>
                            <a:off x="3590925" y="180900"/>
                            <a:ext cx="2692200" cy="18861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venir" w:cs="Avenir" w:eastAsia="Avenir" w:hAnsi="Avenir"/>
                                  <w:b w:val="1"/>
                                  <w:i w:val="0"/>
                                  <w:smallCaps w:val="0"/>
                                  <w:strike w:val="0"/>
                                  <w:color w:val="000000"/>
                                  <w:sz w:val="44"/>
                                  <w:vertAlign w:val="baseline"/>
                                </w:rPr>
                                <w:t xml:space="preserve">← Video 3 </w:t>
                              </w:r>
                              <w:r w:rsidDel="00000000" w:rsidR="00000000" w:rsidRPr="00000000">
                                <w:rPr>
                                  <w:rFonts w:ascii="Avenir" w:cs="Avenir" w:eastAsia="Avenir" w:hAnsi="Avenir"/>
                                  <w:b w:val="0"/>
                                  <w:i w:val="0"/>
                                  <w:smallCaps w:val="0"/>
                                  <w:strike w:val="0"/>
                                  <w:color w:val="000000"/>
                                  <w:sz w:val="44"/>
                                  <w:vertAlign w:val="baseline"/>
                                </w:rPr>
                                <w:t xml:space="preserve">(3:47)</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venir" w:cs="Avenir" w:eastAsia="Avenir" w:hAnsi="Avenir"/>
                                  <w:b w:val="0"/>
                                  <w:i w:val="0"/>
                                  <w:smallCaps w:val="0"/>
                                  <w:strike w:val="0"/>
                                  <w:color w:val="000000"/>
                                  <w:sz w:val="44"/>
                                  <w:vertAlign w:val="baseline"/>
                                </w:rPr>
                              </w:r>
                              <w:r w:rsidDel="00000000" w:rsidR="00000000" w:rsidRPr="00000000">
                                <w:rPr>
                                  <w:rFonts w:ascii="Avenir" w:cs="Avenir" w:eastAsia="Avenir" w:hAnsi="Avenir"/>
                                  <w:b w:val="0"/>
                                  <w:i w:val="0"/>
                                  <w:smallCaps w:val="0"/>
                                  <w:strike w:val="0"/>
                                  <w:color w:val="000000"/>
                                  <w:sz w:val="44"/>
                                  <w:vertAlign w:val="baseline"/>
                                </w:rPr>
                                <w:t xml:space="preserve">“If I Could Go Back in Time”2012 by DAM ft. Amal Murkus (Palestinian)</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6200195" cy="1976438"/>
                <wp:effectExtent b="0" l="0" r="0" t="0"/>
                <wp:docPr id="8" name="image12.png"/>
                <a:graphic>
                  <a:graphicData uri="http://schemas.openxmlformats.org/drawingml/2006/picture">
                    <pic:pic>
                      <pic:nvPicPr>
                        <pic:cNvPr id="0" name="image12.png"/>
                        <pic:cNvPicPr preferRelativeResize="0"/>
                      </pic:nvPicPr>
                      <pic:blipFill>
                        <a:blip r:embed="rId36"/>
                        <a:srcRect/>
                        <a:stretch>
                          <a:fillRect/>
                        </a:stretch>
                      </pic:blipFill>
                      <pic:spPr>
                        <a:xfrm>
                          <a:off x="0" y="0"/>
                          <a:ext cx="6200195" cy="197643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F5">
      <w:pPr>
        <w:jc w:val="center"/>
        <w:rPr>
          <w:rFonts w:ascii="Avenir" w:cs="Avenir" w:eastAsia="Avenir" w:hAnsi="Avenir"/>
          <w:sz w:val="28"/>
          <w:szCs w:val="28"/>
        </w:rPr>
      </w:pPr>
      <w:r w:rsidDel="00000000" w:rsidR="00000000" w:rsidRPr="00000000">
        <w:rPr>
          <w:rtl w:val="0"/>
        </w:rPr>
      </w:r>
    </w:p>
    <w:p w:rsidR="00000000" w:rsidDel="00000000" w:rsidP="00000000" w:rsidRDefault="00000000" w:rsidRPr="00000000" w14:paraId="000000F6">
      <w:pPr>
        <w:jc w:val="center"/>
        <w:rPr>
          <w:rFonts w:ascii="Avenir" w:cs="Avenir" w:eastAsia="Avenir" w:hAnsi="Avenir"/>
          <w:sz w:val="28"/>
          <w:szCs w:val="28"/>
        </w:rPr>
      </w:pPr>
      <w:hyperlink r:id="rId37">
        <w:r w:rsidDel="00000000" w:rsidR="00000000" w:rsidRPr="00000000">
          <w:rPr>
            <w:rFonts w:ascii="Avenir" w:cs="Avenir" w:eastAsia="Avenir" w:hAnsi="Avenir"/>
            <w:color w:val="1155cc"/>
            <w:sz w:val="28"/>
            <w:szCs w:val="28"/>
            <w:highlight w:val="yellow"/>
            <w:u w:val="single"/>
            <w:rtl w:val="0"/>
          </w:rPr>
          <w:t xml:space="preserve">→ Click here</w:t>
        </w:r>
      </w:hyperlink>
      <w:r w:rsidDel="00000000" w:rsidR="00000000" w:rsidRPr="00000000">
        <w:rPr>
          <w:rFonts w:ascii="Avenir" w:cs="Avenir" w:eastAsia="Avenir" w:hAnsi="Avenir"/>
          <w:sz w:val="28"/>
          <w:szCs w:val="28"/>
          <w:rtl w:val="0"/>
        </w:rPr>
        <w:t xml:space="preserve"> to watch Video 3 on YouTube.</w:t>
      </w:r>
    </w:p>
    <w:p w:rsidR="00000000" w:rsidDel="00000000" w:rsidP="00000000" w:rsidRDefault="00000000" w:rsidRPr="00000000" w14:paraId="000000F7">
      <w:pPr>
        <w:jc w:val="center"/>
        <w:rPr>
          <w:rFonts w:ascii="Avenir" w:cs="Avenir" w:eastAsia="Avenir" w:hAnsi="Avenir"/>
          <w:sz w:val="28"/>
          <w:szCs w:val="28"/>
        </w:rPr>
      </w:pPr>
      <w:r w:rsidDel="00000000" w:rsidR="00000000" w:rsidRPr="00000000">
        <w:rPr>
          <w:rFonts w:ascii="Avenir" w:cs="Avenir" w:eastAsia="Avenir" w:hAnsi="Avenir"/>
          <w:sz w:val="28"/>
          <w:szCs w:val="28"/>
          <w:rtl w:val="0"/>
        </w:rPr>
        <w:t xml:space="preserve">Be sure to </w:t>
      </w:r>
      <w:r w:rsidDel="00000000" w:rsidR="00000000" w:rsidRPr="00000000">
        <w:rPr>
          <w:rFonts w:ascii="Avenir" w:cs="Avenir" w:eastAsia="Avenir" w:hAnsi="Avenir"/>
          <w:sz w:val="28"/>
          <w:szCs w:val="28"/>
          <w:u w:val="single"/>
          <w:rtl w:val="0"/>
        </w:rPr>
        <w:t xml:space="preserve">select the “CC” button on bottom of the video for English subtitles</w:t>
      </w:r>
      <w:r w:rsidDel="00000000" w:rsidR="00000000" w:rsidRPr="00000000">
        <w:rPr>
          <w:rFonts w:ascii="Avenir" w:cs="Avenir" w:eastAsia="Avenir" w:hAnsi="Avenir"/>
          <w:sz w:val="28"/>
          <w:szCs w:val="28"/>
          <w:rtl w:val="0"/>
        </w:rPr>
        <w:t xml:space="preserve">.</w:t>
      </w:r>
    </w:p>
    <w:p w:rsidR="00000000" w:rsidDel="00000000" w:rsidP="00000000" w:rsidRDefault="00000000" w:rsidRPr="00000000" w14:paraId="000000F8">
      <w:pPr>
        <w:jc w:val="center"/>
        <w:rPr>
          <w:rFonts w:ascii="Avenir" w:cs="Avenir" w:eastAsia="Avenir" w:hAnsi="Avenir"/>
          <w:sz w:val="28"/>
          <w:szCs w:val="28"/>
        </w:rPr>
      </w:pPr>
      <w:r w:rsidDel="00000000" w:rsidR="00000000" w:rsidRPr="00000000">
        <w:rPr>
          <w:rtl w:val="0"/>
        </w:rPr>
      </w:r>
    </w:p>
    <w:p w:rsidR="00000000" w:rsidDel="00000000" w:rsidP="00000000" w:rsidRDefault="00000000" w:rsidRPr="00000000" w14:paraId="000000F9">
      <w:pPr>
        <w:jc w:val="center"/>
        <w:rPr>
          <w:rFonts w:ascii="Avenir" w:cs="Avenir" w:eastAsia="Avenir" w:hAnsi="Avenir"/>
          <w:sz w:val="28"/>
          <w:szCs w:val="28"/>
        </w:rPr>
      </w:pPr>
      <w:r w:rsidDel="00000000" w:rsidR="00000000" w:rsidRPr="00000000">
        <w:rPr>
          <w:rFonts w:ascii="Avenir" w:cs="Avenir" w:eastAsia="Avenir" w:hAnsi="Avenir"/>
          <w:sz w:val="28"/>
          <w:szCs w:val="28"/>
        </w:rPr>
        <mc:AlternateContent>
          <mc:Choice Requires="wpg">
            <w:drawing>
              <wp:inline distB="114300" distT="114300" distL="114300" distR="114300">
                <wp:extent cx="5943600" cy="1821862"/>
                <wp:effectExtent b="0" l="0" r="0" t="0"/>
                <wp:docPr id="5" name=""/>
                <a:graphic>
                  <a:graphicData uri="http://schemas.microsoft.com/office/word/2010/wordprocessingGroup">
                    <wpg:wgp>
                      <wpg:cNvGrpSpPr/>
                      <wpg:grpSpPr>
                        <a:xfrm>
                          <a:off x="76200" y="146538"/>
                          <a:ext cx="5943600" cy="1821862"/>
                          <a:chOff x="76200" y="146538"/>
                          <a:chExt cx="6258000" cy="1905000"/>
                        </a:xfrm>
                      </wpg:grpSpPr>
                      <wps:wsp>
                        <wps:cNvSpPr txBox="1"/>
                        <wps:cNvPr id="12" name="Shape 12"/>
                        <wps:spPr>
                          <a:xfrm>
                            <a:off x="3314700" y="146538"/>
                            <a:ext cx="3019500" cy="19050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venir" w:cs="Avenir" w:eastAsia="Avenir" w:hAnsi="Avenir"/>
                                  <w:b w:val="1"/>
                                  <w:i w:val="0"/>
                                  <w:smallCaps w:val="0"/>
                                  <w:strike w:val="0"/>
                                  <w:color w:val="000000"/>
                                  <w:sz w:val="44"/>
                                  <w:vertAlign w:val="baseline"/>
                                </w:rPr>
                                <w:t xml:space="preserve">← Video 4 </w:t>
                              </w:r>
                              <w:r w:rsidDel="00000000" w:rsidR="00000000" w:rsidRPr="00000000">
                                <w:rPr>
                                  <w:rFonts w:ascii="Avenir" w:cs="Avenir" w:eastAsia="Avenir" w:hAnsi="Avenir"/>
                                  <w:b w:val="0"/>
                                  <w:i w:val="0"/>
                                  <w:smallCaps w:val="0"/>
                                  <w:strike w:val="0"/>
                                  <w:color w:val="000000"/>
                                  <w:sz w:val="44"/>
                                  <w:vertAlign w:val="baseline"/>
                                </w:rPr>
                                <w:t xml:space="preserve">(3:05)</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venir" w:cs="Avenir" w:eastAsia="Avenir" w:hAnsi="Avenir"/>
                                  <w:b w:val="0"/>
                                  <w:i w:val="0"/>
                                  <w:smallCaps w:val="0"/>
                                  <w:strike w:val="0"/>
                                  <w:color w:val="000000"/>
                                  <w:sz w:val="44"/>
                                  <w:vertAlign w:val="baseline"/>
                                </w:rPr>
                              </w:r>
                              <w:r w:rsidDel="00000000" w:rsidR="00000000" w:rsidRPr="00000000">
                                <w:rPr>
                                  <w:rFonts w:ascii="Avenir" w:cs="Avenir" w:eastAsia="Avenir" w:hAnsi="Avenir"/>
                                  <w:b w:val="0"/>
                                  <w:i w:val="0"/>
                                  <w:smallCaps w:val="0"/>
                                  <w:strike w:val="0"/>
                                  <w:color w:val="000000"/>
                                  <w:sz w:val="44"/>
                                  <w:vertAlign w:val="baseline"/>
                                </w:rPr>
                                <w:t xml:space="preserve">“Sponsor Song” 2015</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venir" w:cs="Avenir" w:eastAsia="Avenir" w:hAnsi="Avenir"/>
                                  <w:b w:val="0"/>
                                  <w:i w:val="0"/>
                                  <w:smallCaps w:val="0"/>
                                  <w:strike w:val="0"/>
                                  <w:color w:val="000000"/>
                                  <w:sz w:val="44"/>
                                  <w:vertAlign w:val="baseline"/>
                                </w:rPr>
                              </w:r>
                              <w:r w:rsidDel="00000000" w:rsidR="00000000" w:rsidRPr="00000000">
                                <w:rPr>
                                  <w:rFonts w:ascii="Avenir" w:cs="Avenir" w:eastAsia="Avenir" w:hAnsi="Avenir"/>
                                  <w:b w:val="0"/>
                                  <w:i w:val="0"/>
                                  <w:smallCaps w:val="0"/>
                                  <w:strike w:val="0"/>
                                  <w:color w:val="000000"/>
                                  <w:sz w:val="44"/>
                                  <w:vertAlign w:val="baseline"/>
                                </w:rPr>
                                <w:t xml:space="preserve">by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venir" w:cs="Avenir" w:eastAsia="Avenir" w:hAnsi="Avenir"/>
                                  <w:b w:val="0"/>
                                  <w:i w:val="0"/>
                                  <w:smallCaps w:val="0"/>
                                  <w:strike w:val="0"/>
                                  <w:color w:val="000000"/>
                                  <w:sz w:val="44"/>
                                  <w:vertAlign w:val="baseline"/>
                                </w:rPr>
                              </w:r>
                              <w:r w:rsidDel="00000000" w:rsidR="00000000" w:rsidRPr="00000000">
                                <w:rPr>
                                  <w:rFonts w:ascii="Avenir" w:cs="Avenir" w:eastAsia="Avenir" w:hAnsi="Avenir"/>
                                  <w:b w:val="0"/>
                                  <w:i w:val="0"/>
                                  <w:smallCaps w:val="0"/>
                                  <w:strike w:val="0"/>
                                  <w:color w:val="000000"/>
                                  <w:sz w:val="44"/>
                                  <w:vertAlign w:val="baseline"/>
                                </w:rPr>
                                <w:t xml:space="preserve">Abdulkhaliq ft. Arshad (Saudi Arabia)</w:t>
                              </w:r>
                            </w:p>
                          </w:txbxContent>
                        </wps:txbx>
                        <wps:bodyPr anchorCtr="0" anchor="t" bIns="91425" lIns="91425" spcFirstLastPara="1" rIns="91425" wrap="square" tIns="91425">
                          <a:noAutofit/>
                        </wps:bodyPr>
                      </wps:wsp>
                      <pic:pic>
                        <pic:nvPicPr>
                          <pic:cNvPr id="13" name="Shape 13"/>
                          <pic:cNvPicPr preferRelativeResize="0"/>
                        </pic:nvPicPr>
                        <pic:blipFill rotWithShape="1">
                          <a:blip r:embed="rId38">
                            <a:alphaModFix/>
                          </a:blip>
                          <a:srcRect b="36468" l="14424" r="38940" t="16523"/>
                          <a:stretch/>
                        </pic:blipFill>
                        <pic:spPr>
                          <a:xfrm>
                            <a:off x="76200" y="180913"/>
                            <a:ext cx="3238500" cy="1836275"/>
                          </a:xfrm>
                          <a:prstGeom prst="rect">
                            <a:avLst/>
                          </a:prstGeom>
                          <a:noFill/>
                          <a:ln>
                            <a:noFill/>
                          </a:ln>
                        </pic:spPr>
                      </pic:pic>
                    </wpg:wgp>
                  </a:graphicData>
                </a:graphic>
              </wp:inline>
            </w:drawing>
          </mc:Choice>
          <mc:Fallback>
            <w:drawing>
              <wp:inline distB="114300" distT="114300" distL="114300" distR="114300">
                <wp:extent cx="5943600" cy="1821862"/>
                <wp:effectExtent b="0" l="0" r="0" t="0"/>
                <wp:docPr id="5" name="image9.png"/>
                <a:graphic>
                  <a:graphicData uri="http://schemas.openxmlformats.org/drawingml/2006/picture">
                    <pic:pic>
                      <pic:nvPicPr>
                        <pic:cNvPr id="0" name="image9.png"/>
                        <pic:cNvPicPr preferRelativeResize="0"/>
                      </pic:nvPicPr>
                      <pic:blipFill>
                        <a:blip r:embed="rId39"/>
                        <a:srcRect/>
                        <a:stretch>
                          <a:fillRect/>
                        </a:stretch>
                      </pic:blipFill>
                      <pic:spPr>
                        <a:xfrm>
                          <a:off x="0" y="0"/>
                          <a:ext cx="5943600" cy="182186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FA">
      <w:pPr>
        <w:ind w:left="0" w:firstLine="0"/>
        <w:rPr>
          <w:rFonts w:ascii="Avenir" w:cs="Avenir" w:eastAsia="Avenir" w:hAnsi="Avenir"/>
          <w:b w:val="1"/>
          <w:sz w:val="24"/>
          <w:szCs w:val="24"/>
          <w:u w:val="single"/>
        </w:rPr>
      </w:pPr>
      <w:r w:rsidDel="00000000" w:rsidR="00000000" w:rsidRPr="00000000">
        <w:rPr>
          <w:rtl w:val="0"/>
        </w:rPr>
      </w:r>
    </w:p>
    <w:p w:rsidR="00000000" w:rsidDel="00000000" w:rsidP="00000000" w:rsidRDefault="00000000" w:rsidRPr="00000000" w14:paraId="000000FB">
      <w:pPr>
        <w:jc w:val="center"/>
        <w:rPr>
          <w:rFonts w:ascii="Avenir" w:cs="Avenir" w:eastAsia="Avenir" w:hAnsi="Avenir"/>
          <w:sz w:val="28"/>
          <w:szCs w:val="28"/>
        </w:rPr>
      </w:pPr>
      <w:hyperlink r:id="rId40">
        <w:r w:rsidDel="00000000" w:rsidR="00000000" w:rsidRPr="00000000">
          <w:rPr>
            <w:rFonts w:ascii="Avenir" w:cs="Avenir" w:eastAsia="Avenir" w:hAnsi="Avenir"/>
            <w:color w:val="1155cc"/>
            <w:sz w:val="28"/>
            <w:szCs w:val="28"/>
            <w:highlight w:val="yellow"/>
            <w:u w:val="single"/>
            <w:rtl w:val="0"/>
          </w:rPr>
          <w:t xml:space="preserve">→ Click here</w:t>
        </w:r>
      </w:hyperlink>
      <w:r w:rsidDel="00000000" w:rsidR="00000000" w:rsidRPr="00000000">
        <w:rPr>
          <w:rFonts w:ascii="Avenir" w:cs="Avenir" w:eastAsia="Avenir" w:hAnsi="Avenir"/>
          <w:sz w:val="28"/>
          <w:szCs w:val="28"/>
          <w:rtl w:val="0"/>
        </w:rPr>
        <w:t xml:space="preserve"> to watch </w:t>
      </w:r>
      <w:r w:rsidDel="00000000" w:rsidR="00000000" w:rsidRPr="00000000">
        <w:rPr>
          <w:rFonts w:ascii="Avenir" w:cs="Avenir" w:eastAsia="Avenir" w:hAnsi="Avenir"/>
          <w:sz w:val="28"/>
          <w:szCs w:val="28"/>
          <w:rtl w:val="0"/>
        </w:rPr>
        <w:t xml:space="preserve">Video 4</w:t>
      </w:r>
      <w:r w:rsidDel="00000000" w:rsidR="00000000" w:rsidRPr="00000000">
        <w:rPr>
          <w:rFonts w:ascii="Avenir" w:cs="Avenir" w:eastAsia="Avenir" w:hAnsi="Avenir"/>
          <w:sz w:val="28"/>
          <w:szCs w:val="28"/>
          <w:rtl w:val="0"/>
        </w:rPr>
        <w:t xml:space="preserve"> on YouTube.</w:t>
      </w:r>
    </w:p>
    <w:p w:rsidR="00000000" w:rsidDel="00000000" w:rsidP="00000000" w:rsidRDefault="00000000" w:rsidRPr="00000000" w14:paraId="000000FC">
      <w:pPr>
        <w:jc w:val="center"/>
        <w:rPr>
          <w:rFonts w:ascii="Avenir" w:cs="Avenir" w:eastAsia="Avenir" w:hAnsi="Avenir"/>
          <w:sz w:val="24"/>
          <w:szCs w:val="24"/>
        </w:rPr>
      </w:pPr>
      <w:r w:rsidDel="00000000" w:rsidR="00000000" w:rsidRPr="00000000">
        <w:rPr>
          <w:rFonts w:ascii="Avenir" w:cs="Avenir" w:eastAsia="Avenir" w:hAnsi="Avenir"/>
          <w:sz w:val="28"/>
          <w:szCs w:val="28"/>
          <w:rtl w:val="0"/>
        </w:rPr>
        <w:t xml:space="preserve">Be sure to </w:t>
      </w:r>
      <w:r w:rsidDel="00000000" w:rsidR="00000000" w:rsidRPr="00000000">
        <w:rPr>
          <w:rFonts w:ascii="Avenir" w:cs="Avenir" w:eastAsia="Avenir" w:hAnsi="Avenir"/>
          <w:sz w:val="28"/>
          <w:szCs w:val="28"/>
          <w:u w:val="single"/>
          <w:rtl w:val="0"/>
        </w:rPr>
        <w:t xml:space="preserve">select the “CC” button on bottom of the video for English subtitles</w:t>
      </w:r>
      <w:r w:rsidDel="00000000" w:rsidR="00000000" w:rsidRPr="00000000">
        <w:rPr>
          <w:rFonts w:ascii="Avenir" w:cs="Avenir" w:eastAsia="Avenir" w:hAnsi="Avenir"/>
          <w:sz w:val="28"/>
          <w:szCs w:val="28"/>
          <w:rtl w:val="0"/>
        </w:rPr>
        <w:t xml:space="preserve">.</w:t>
      </w:r>
      <w:r w:rsidDel="00000000" w:rsidR="00000000" w:rsidRPr="00000000">
        <w:rPr>
          <w:rtl w:val="0"/>
        </w:rPr>
      </w:r>
    </w:p>
    <w:p w:rsidR="00000000" w:rsidDel="00000000" w:rsidP="00000000" w:rsidRDefault="00000000" w:rsidRPr="00000000" w14:paraId="000000FD">
      <w:pPr>
        <w:ind w:left="0" w:firstLine="0"/>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FE">
      <w:pPr>
        <w:ind w:left="0" w:firstLine="0"/>
        <w:rPr>
          <w:rFonts w:ascii="Avenir" w:cs="Avenir" w:eastAsia="Avenir" w:hAnsi="Avenir"/>
          <w:sz w:val="24"/>
          <w:szCs w:val="24"/>
        </w:rPr>
      </w:pPr>
      <w:r w:rsidDel="00000000" w:rsidR="00000000" w:rsidRPr="00000000">
        <w:rPr>
          <w:rFonts w:ascii="Avenir" w:cs="Avenir" w:eastAsia="Avenir" w:hAnsi="Avenir"/>
          <w:sz w:val="24"/>
          <w:szCs w:val="24"/>
          <w:rtl w:val="0"/>
        </w:rPr>
        <w:t xml:space="preserve">After viewing each video, discuss the following:</w:t>
      </w:r>
    </w:p>
    <w:p w:rsidR="00000000" w:rsidDel="00000000" w:rsidP="00000000" w:rsidRDefault="00000000" w:rsidRPr="00000000" w14:paraId="000000FF">
      <w:pPr>
        <w:numPr>
          <w:ilvl w:val="0"/>
          <w:numId w:val="3"/>
        </w:numPr>
        <w:ind w:left="720" w:hanging="360"/>
        <w:rPr>
          <w:rFonts w:ascii="Avenir" w:cs="Avenir" w:eastAsia="Avenir" w:hAnsi="Avenir"/>
          <w:sz w:val="24"/>
          <w:szCs w:val="24"/>
          <w:u w:val="none"/>
        </w:rPr>
      </w:pPr>
      <w:r w:rsidDel="00000000" w:rsidR="00000000" w:rsidRPr="00000000">
        <w:rPr>
          <w:rFonts w:ascii="Avenir" w:cs="Avenir" w:eastAsia="Avenir" w:hAnsi="Avenir"/>
          <w:sz w:val="24"/>
          <w:szCs w:val="24"/>
          <w:rtl w:val="0"/>
        </w:rPr>
        <w:t xml:space="preserve">Describe the song in your own words. What is the song about?</w:t>
      </w:r>
    </w:p>
    <w:p w:rsidR="00000000" w:rsidDel="00000000" w:rsidP="00000000" w:rsidRDefault="00000000" w:rsidRPr="00000000" w14:paraId="00000100">
      <w:pPr>
        <w:numPr>
          <w:ilvl w:val="0"/>
          <w:numId w:val="3"/>
        </w:numPr>
        <w:ind w:left="720" w:hanging="360"/>
        <w:rPr>
          <w:rFonts w:ascii="Avenir" w:cs="Avenir" w:eastAsia="Avenir" w:hAnsi="Avenir"/>
          <w:sz w:val="24"/>
          <w:szCs w:val="24"/>
          <w:u w:val="none"/>
        </w:rPr>
      </w:pPr>
      <w:r w:rsidDel="00000000" w:rsidR="00000000" w:rsidRPr="00000000">
        <w:rPr>
          <w:rFonts w:ascii="Avenir" w:cs="Avenir" w:eastAsia="Avenir" w:hAnsi="Avenir"/>
          <w:sz w:val="24"/>
          <w:szCs w:val="24"/>
          <w:rtl w:val="0"/>
        </w:rPr>
        <w:t xml:space="preserve">Go back to the exercise of biases and perceptions. Did this song challenge any of your previous ideas about hip hop or the Middle East? Explain.</w:t>
      </w:r>
    </w:p>
    <w:p w:rsidR="00000000" w:rsidDel="00000000" w:rsidP="00000000" w:rsidRDefault="00000000" w:rsidRPr="00000000" w14:paraId="00000101">
      <w:pPr>
        <w:numPr>
          <w:ilvl w:val="0"/>
          <w:numId w:val="3"/>
        </w:numPr>
        <w:ind w:left="720" w:hanging="360"/>
        <w:rPr>
          <w:rFonts w:ascii="Avenir" w:cs="Avenir" w:eastAsia="Avenir" w:hAnsi="Avenir"/>
          <w:sz w:val="24"/>
          <w:szCs w:val="24"/>
          <w:u w:val="none"/>
        </w:rPr>
      </w:pPr>
      <w:r w:rsidDel="00000000" w:rsidR="00000000" w:rsidRPr="00000000">
        <w:rPr>
          <w:rFonts w:ascii="Avenir" w:cs="Avenir" w:eastAsia="Avenir" w:hAnsi="Avenir"/>
          <w:sz w:val="24"/>
          <w:szCs w:val="24"/>
          <w:rtl w:val="0"/>
        </w:rPr>
        <w:t xml:space="preserve">Did the song validate any of your previous ideas on hip hop or the Middle East? Explain.</w:t>
      </w:r>
    </w:p>
    <w:p w:rsidR="00000000" w:rsidDel="00000000" w:rsidP="00000000" w:rsidRDefault="00000000" w:rsidRPr="00000000" w14:paraId="00000102">
      <w:pPr>
        <w:numPr>
          <w:ilvl w:val="0"/>
          <w:numId w:val="3"/>
        </w:numPr>
        <w:ind w:left="720" w:hanging="360"/>
        <w:rPr>
          <w:rFonts w:ascii="Avenir" w:cs="Avenir" w:eastAsia="Avenir" w:hAnsi="Avenir"/>
          <w:sz w:val="24"/>
          <w:szCs w:val="24"/>
          <w:u w:val="none"/>
        </w:rPr>
      </w:pPr>
      <w:r w:rsidDel="00000000" w:rsidR="00000000" w:rsidRPr="00000000">
        <w:rPr>
          <w:rFonts w:ascii="Avenir" w:cs="Avenir" w:eastAsia="Avenir" w:hAnsi="Avenir"/>
          <w:sz w:val="24"/>
          <w:szCs w:val="24"/>
          <w:rtl w:val="0"/>
        </w:rPr>
        <w:t xml:space="preserve">Can you relate the theme of this video to American culture and society?</w:t>
      </w:r>
    </w:p>
    <w:p w:rsidR="00000000" w:rsidDel="00000000" w:rsidP="00000000" w:rsidRDefault="00000000" w:rsidRPr="00000000" w14:paraId="00000103">
      <w:pPr>
        <w:ind w:left="0" w:firstLine="0"/>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104">
      <w:pPr>
        <w:ind w:left="0" w:firstLine="0"/>
        <w:rPr>
          <w:rFonts w:ascii="Avenir" w:cs="Avenir" w:eastAsia="Avenir" w:hAnsi="Avenir"/>
          <w:sz w:val="24"/>
          <w:szCs w:val="24"/>
        </w:rPr>
      </w:pPr>
      <w:r w:rsidDel="00000000" w:rsidR="00000000" w:rsidRPr="00000000">
        <w:rPr>
          <w:rFonts w:ascii="Avenir" w:cs="Avenir" w:eastAsia="Avenir" w:hAnsi="Avenir"/>
          <w:sz w:val="24"/>
          <w:szCs w:val="24"/>
          <w:rtl w:val="0"/>
        </w:rPr>
        <w:t xml:space="preserve">After viewing all four videos, discuss the following:</w:t>
      </w:r>
    </w:p>
    <w:p w:rsidR="00000000" w:rsidDel="00000000" w:rsidP="00000000" w:rsidRDefault="00000000" w:rsidRPr="00000000" w14:paraId="00000105">
      <w:pPr>
        <w:ind w:left="0" w:firstLine="0"/>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106">
      <w:pPr>
        <w:numPr>
          <w:ilvl w:val="0"/>
          <w:numId w:val="12"/>
        </w:numPr>
        <w:ind w:left="720" w:hanging="360"/>
        <w:rPr>
          <w:rFonts w:ascii="Avenir" w:cs="Avenir" w:eastAsia="Avenir" w:hAnsi="Avenir"/>
          <w:sz w:val="24"/>
          <w:szCs w:val="24"/>
          <w:u w:val="none"/>
        </w:rPr>
      </w:pPr>
      <w:r w:rsidDel="00000000" w:rsidR="00000000" w:rsidRPr="00000000">
        <w:rPr>
          <w:rFonts w:ascii="Avenir" w:cs="Avenir" w:eastAsia="Avenir" w:hAnsi="Avenir"/>
          <w:sz w:val="24"/>
          <w:szCs w:val="24"/>
          <w:rtl w:val="0"/>
        </w:rPr>
        <w:t xml:space="preserve">Make a list of the themes and topics you heard in the four samples of Middle Eastern hip hop.</w:t>
      </w:r>
    </w:p>
    <w:p w:rsidR="00000000" w:rsidDel="00000000" w:rsidP="00000000" w:rsidRDefault="00000000" w:rsidRPr="00000000" w14:paraId="00000107">
      <w:pPr>
        <w:numPr>
          <w:ilvl w:val="0"/>
          <w:numId w:val="12"/>
        </w:numPr>
        <w:ind w:left="720" w:hanging="360"/>
        <w:rPr>
          <w:rFonts w:ascii="Avenir" w:cs="Avenir" w:eastAsia="Avenir" w:hAnsi="Avenir"/>
          <w:sz w:val="24"/>
          <w:szCs w:val="24"/>
          <w:u w:val="none"/>
        </w:rPr>
      </w:pPr>
      <w:r w:rsidDel="00000000" w:rsidR="00000000" w:rsidRPr="00000000">
        <w:rPr>
          <w:rFonts w:ascii="Avenir" w:cs="Avenir" w:eastAsia="Avenir" w:hAnsi="Avenir"/>
          <w:sz w:val="24"/>
          <w:szCs w:val="24"/>
          <w:rtl w:val="0"/>
        </w:rPr>
        <w:t xml:space="preserve">What emotions did you hear conveyed in the songs? What role does emotion play in the power of the music?</w:t>
      </w:r>
    </w:p>
    <w:p w:rsidR="00000000" w:rsidDel="00000000" w:rsidP="00000000" w:rsidRDefault="00000000" w:rsidRPr="00000000" w14:paraId="00000108">
      <w:pPr>
        <w:numPr>
          <w:ilvl w:val="0"/>
          <w:numId w:val="12"/>
        </w:numPr>
        <w:ind w:left="720" w:hanging="360"/>
        <w:rPr>
          <w:rFonts w:ascii="Avenir" w:cs="Avenir" w:eastAsia="Avenir" w:hAnsi="Avenir"/>
          <w:sz w:val="24"/>
          <w:szCs w:val="24"/>
          <w:u w:val="none"/>
        </w:rPr>
      </w:pPr>
      <w:r w:rsidDel="00000000" w:rsidR="00000000" w:rsidRPr="00000000">
        <w:rPr>
          <w:rFonts w:ascii="Avenir" w:cs="Avenir" w:eastAsia="Avenir" w:hAnsi="Avenir"/>
          <w:sz w:val="24"/>
          <w:szCs w:val="24"/>
          <w:rtl w:val="0"/>
        </w:rPr>
        <w:t xml:space="preserve">Recalling what you learned in Lesson 2 about the origins of hip hop in Black American communities, why do you think some Middle Eastern musicians use this music genre to express themselves?</w:t>
      </w:r>
    </w:p>
    <w:p w:rsidR="00000000" w:rsidDel="00000000" w:rsidP="00000000" w:rsidRDefault="00000000" w:rsidRPr="00000000" w14:paraId="00000109">
      <w:pPr>
        <w:ind w:left="0" w:firstLine="0"/>
        <w:rPr>
          <w:rFonts w:ascii="Avenir" w:cs="Avenir" w:eastAsia="Avenir" w:hAnsi="Avenir"/>
          <w:sz w:val="24"/>
          <w:szCs w:val="24"/>
          <w:u w:val="single"/>
        </w:rPr>
      </w:pPr>
      <w:r w:rsidDel="00000000" w:rsidR="00000000" w:rsidRPr="00000000">
        <w:rPr>
          <w:rtl w:val="0"/>
        </w:rPr>
      </w:r>
    </w:p>
    <w:p w:rsidR="00000000" w:rsidDel="00000000" w:rsidP="00000000" w:rsidRDefault="00000000" w:rsidRPr="00000000" w14:paraId="0000010A">
      <w:pPr>
        <w:ind w:left="0" w:firstLine="0"/>
        <w:jc w:val="left"/>
        <w:rPr>
          <w:rFonts w:ascii="Avenir" w:cs="Avenir" w:eastAsia="Avenir" w:hAnsi="Avenir"/>
          <w:b w:val="1"/>
          <w:sz w:val="24"/>
          <w:szCs w:val="24"/>
          <w:u w:val="single"/>
        </w:rPr>
      </w:pPr>
      <w:r w:rsidDel="00000000" w:rsidR="00000000" w:rsidRPr="00000000">
        <w:rPr>
          <w:rFonts w:ascii="Avenir" w:cs="Avenir" w:eastAsia="Avenir" w:hAnsi="Avenir"/>
          <w:b w:val="1"/>
          <w:sz w:val="24"/>
          <w:szCs w:val="24"/>
          <w:u w:val="single"/>
          <w:rtl w:val="0"/>
        </w:rPr>
        <w:t xml:space="preserve">Additional Teacher Resources:</w:t>
      </w:r>
    </w:p>
    <w:p w:rsidR="00000000" w:rsidDel="00000000" w:rsidP="00000000" w:rsidRDefault="00000000" w:rsidRPr="00000000" w14:paraId="0000010B">
      <w:pPr>
        <w:ind w:left="0" w:firstLine="0"/>
        <w:jc w:val="left"/>
        <w:rPr>
          <w:rFonts w:ascii="Avenir" w:cs="Avenir" w:eastAsia="Avenir" w:hAnsi="Avenir"/>
          <w:b w:val="1"/>
          <w:sz w:val="24"/>
          <w:szCs w:val="24"/>
          <w:u w:val="single"/>
        </w:rPr>
      </w:pPr>
      <w:r w:rsidDel="00000000" w:rsidR="00000000" w:rsidRPr="00000000">
        <w:rPr>
          <w:rtl w:val="0"/>
        </w:rPr>
      </w:r>
    </w:p>
    <w:p w:rsidR="00000000" w:rsidDel="00000000" w:rsidP="00000000" w:rsidRDefault="00000000" w:rsidRPr="00000000" w14:paraId="0000010C">
      <w:pPr>
        <w:numPr>
          <w:ilvl w:val="0"/>
          <w:numId w:val="6"/>
        </w:numPr>
        <w:ind w:left="720" w:hanging="360"/>
        <w:jc w:val="left"/>
        <w:rPr>
          <w:rFonts w:ascii="Avenir" w:cs="Avenir" w:eastAsia="Avenir" w:hAnsi="Avenir"/>
          <w:sz w:val="24"/>
          <w:szCs w:val="24"/>
        </w:rPr>
      </w:pPr>
      <w:r w:rsidDel="00000000" w:rsidR="00000000" w:rsidRPr="00000000">
        <w:rPr>
          <w:rFonts w:ascii="Avenir" w:cs="Avenir" w:eastAsia="Avenir" w:hAnsi="Avenir"/>
          <w:sz w:val="24"/>
          <w:szCs w:val="24"/>
          <w:rtl w:val="0"/>
        </w:rPr>
        <w:t xml:space="preserve">To view a short BBC News Trending video about South Asian migrant worker hip-hop in Saudi Arabia, </w:t>
      </w:r>
      <w:hyperlink r:id="rId41">
        <w:r w:rsidDel="00000000" w:rsidR="00000000" w:rsidRPr="00000000">
          <w:rPr>
            <w:rFonts w:ascii="Avenir" w:cs="Avenir" w:eastAsia="Avenir" w:hAnsi="Avenir"/>
            <w:color w:val="1155cc"/>
            <w:sz w:val="24"/>
            <w:szCs w:val="24"/>
            <w:highlight w:val="yellow"/>
            <w:u w:val="single"/>
            <w:rtl w:val="0"/>
          </w:rPr>
          <w:t xml:space="preserve">click here.</w:t>
        </w:r>
      </w:hyperlink>
      <w:r w:rsidDel="00000000" w:rsidR="00000000" w:rsidRPr="00000000">
        <w:rPr>
          <w:rtl w:val="0"/>
        </w:rPr>
      </w:r>
    </w:p>
    <w:p w:rsidR="00000000" w:rsidDel="00000000" w:rsidP="00000000" w:rsidRDefault="00000000" w:rsidRPr="00000000" w14:paraId="0000010D">
      <w:pPr>
        <w:numPr>
          <w:ilvl w:val="0"/>
          <w:numId w:val="6"/>
        </w:numPr>
        <w:ind w:left="720" w:hanging="360"/>
        <w:jc w:val="left"/>
        <w:rPr>
          <w:rFonts w:ascii="Avenir" w:cs="Avenir" w:eastAsia="Avenir" w:hAnsi="Avenir"/>
          <w:sz w:val="24"/>
          <w:szCs w:val="24"/>
        </w:rPr>
      </w:pPr>
      <w:r w:rsidDel="00000000" w:rsidR="00000000" w:rsidRPr="00000000">
        <w:rPr>
          <w:rFonts w:ascii="Avenir" w:cs="Avenir" w:eastAsia="Avenir" w:hAnsi="Avenir"/>
          <w:sz w:val="24"/>
          <w:szCs w:val="24"/>
          <w:rtl w:val="0"/>
        </w:rPr>
        <w:t xml:space="preserve">To access the text of the lyrics to the videos, click the following links:</w:t>
      </w:r>
    </w:p>
    <w:p w:rsidR="00000000" w:rsidDel="00000000" w:rsidP="00000000" w:rsidRDefault="00000000" w:rsidRPr="00000000" w14:paraId="0000010E">
      <w:pPr>
        <w:numPr>
          <w:ilvl w:val="1"/>
          <w:numId w:val="6"/>
        </w:numPr>
        <w:ind w:left="1440" w:hanging="360"/>
        <w:jc w:val="left"/>
        <w:rPr>
          <w:rFonts w:ascii="Avenir" w:cs="Avenir" w:eastAsia="Avenir" w:hAnsi="Avenir"/>
          <w:sz w:val="24"/>
          <w:szCs w:val="24"/>
        </w:rPr>
      </w:pPr>
      <w:hyperlink r:id="rId42">
        <w:r w:rsidDel="00000000" w:rsidR="00000000" w:rsidRPr="00000000">
          <w:rPr>
            <w:rFonts w:ascii="Avenir" w:cs="Avenir" w:eastAsia="Avenir" w:hAnsi="Avenir"/>
            <w:color w:val="1155cc"/>
            <w:sz w:val="24"/>
            <w:szCs w:val="24"/>
            <w:u w:val="single"/>
            <w:rtl w:val="0"/>
          </w:rPr>
          <w:t xml:space="preserve">Lyrics to Video 1, “Hamdulillah” by Narcy</w:t>
        </w:r>
      </w:hyperlink>
      <w:r w:rsidDel="00000000" w:rsidR="00000000" w:rsidRPr="00000000">
        <w:rPr>
          <w:rtl w:val="0"/>
        </w:rPr>
      </w:r>
    </w:p>
    <w:p w:rsidR="00000000" w:rsidDel="00000000" w:rsidP="00000000" w:rsidRDefault="00000000" w:rsidRPr="00000000" w14:paraId="0000010F">
      <w:pPr>
        <w:numPr>
          <w:ilvl w:val="1"/>
          <w:numId w:val="6"/>
        </w:numPr>
        <w:ind w:left="1440" w:hanging="360"/>
        <w:jc w:val="left"/>
        <w:rPr>
          <w:rFonts w:ascii="Avenir" w:cs="Avenir" w:eastAsia="Avenir" w:hAnsi="Avenir"/>
          <w:sz w:val="24"/>
          <w:szCs w:val="24"/>
        </w:rPr>
      </w:pPr>
      <w:hyperlink r:id="rId43">
        <w:r w:rsidDel="00000000" w:rsidR="00000000" w:rsidRPr="00000000">
          <w:rPr>
            <w:rFonts w:ascii="Avenir" w:cs="Avenir" w:eastAsia="Avenir" w:hAnsi="Avenir"/>
            <w:color w:val="1155cc"/>
            <w:sz w:val="24"/>
            <w:szCs w:val="24"/>
            <w:u w:val="single"/>
            <w:rtl w:val="0"/>
          </w:rPr>
          <w:t xml:space="preserve">Lyrics to Video 2, “Drunk Shah, Drunk Elder” by Salome MC</w:t>
        </w:r>
      </w:hyperlink>
      <w:r w:rsidDel="00000000" w:rsidR="00000000" w:rsidRPr="00000000">
        <w:rPr>
          <w:rtl w:val="0"/>
        </w:rPr>
      </w:r>
    </w:p>
    <w:p w:rsidR="00000000" w:rsidDel="00000000" w:rsidP="00000000" w:rsidRDefault="00000000" w:rsidRPr="00000000" w14:paraId="00000110">
      <w:pPr>
        <w:numPr>
          <w:ilvl w:val="1"/>
          <w:numId w:val="6"/>
        </w:numPr>
        <w:ind w:left="1440" w:hanging="360"/>
        <w:jc w:val="left"/>
        <w:rPr>
          <w:rFonts w:ascii="Avenir" w:cs="Avenir" w:eastAsia="Avenir" w:hAnsi="Avenir"/>
          <w:sz w:val="24"/>
          <w:szCs w:val="24"/>
        </w:rPr>
      </w:pPr>
      <w:hyperlink r:id="rId44">
        <w:r w:rsidDel="00000000" w:rsidR="00000000" w:rsidRPr="00000000">
          <w:rPr>
            <w:rFonts w:ascii="Avenir" w:cs="Avenir" w:eastAsia="Avenir" w:hAnsi="Avenir"/>
            <w:color w:val="1155cc"/>
            <w:sz w:val="24"/>
            <w:szCs w:val="24"/>
            <w:u w:val="single"/>
            <w:rtl w:val="0"/>
          </w:rPr>
          <w:t xml:space="preserve">Lyrics to Video 3, “If I Could Go Back in Time” by DAM</w:t>
        </w:r>
      </w:hyperlink>
      <w:r w:rsidDel="00000000" w:rsidR="00000000" w:rsidRPr="00000000">
        <w:rPr>
          <w:rtl w:val="0"/>
        </w:rPr>
      </w:r>
    </w:p>
    <w:p w:rsidR="00000000" w:rsidDel="00000000" w:rsidP="00000000" w:rsidRDefault="00000000" w:rsidRPr="00000000" w14:paraId="00000111">
      <w:pPr>
        <w:numPr>
          <w:ilvl w:val="1"/>
          <w:numId w:val="6"/>
        </w:numPr>
        <w:ind w:left="1440" w:hanging="360"/>
        <w:jc w:val="left"/>
        <w:rPr>
          <w:rFonts w:ascii="Avenir" w:cs="Avenir" w:eastAsia="Avenir" w:hAnsi="Avenir"/>
          <w:sz w:val="24"/>
          <w:szCs w:val="24"/>
        </w:rPr>
      </w:pPr>
      <w:hyperlink r:id="rId45">
        <w:r w:rsidDel="00000000" w:rsidR="00000000" w:rsidRPr="00000000">
          <w:rPr>
            <w:rFonts w:ascii="Avenir" w:cs="Avenir" w:eastAsia="Avenir" w:hAnsi="Avenir"/>
            <w:color w:val="1155cc"/>
            <w:sz w:val="24"/>
            <w:szCs w:val="24"/>
            <w:u w:val="single"/>
            <w:rtl w:val="0"/>
          </w:rPr>
          <w:t xml:space="preserve">Lyrics (and commentary) on Video 4, “Sponsor Song” by Abdulkhaliq</w:t>
        </w:r>
      </w:hyperlink>
      <w:r w:rsidDel="00000000" w:rsidR="00000000" w:rsidRPr="00000000">
        <w:rPr>
          <w:rtl w:val="0"/>
        </w:rPr>
      </w:r>
    </w:p>
    <w:p w:rsidR="00000000" w:rsidDel="00000000" w:rsidP="00000000" w:rsidRDefault="00000000" w:rsidRPr="00000000" w14:paraId="00000112">
      <w:pPr>
        <w:ind w:left="0" w:firstLine="0"/>
        <w:rPr>
          <w:rFonts w:ascii="Avenir" w:cs="Avenir" w:eastAsia="Avenir" w:hAnsi="Avenir"/>
          <w:b w:val="1"/>
        </w:rPr>
      </w:pPr>
      <w:r w:rsidDel="00000000" w:rsidR="00000000" w:rsidRPr="00000000">
        <w:br w:type="page"/>
      </w:r>
      <w:r w:rsidDel="00000000" w:rsidR="00000000" w:rsidRPr="00000000">
        <w:rPr>
          <w:rtl w:val="0"/>
        </w:rPr>
      </w:r>
    </w:p>
    <w:p w:rsidR="00000000" w:rsidDel="00000000" w:rsidP="00000000" w:rsidRDefault="00000000" w:rsidRPr="00000000" w14:paraId="00000113">
      <w:pPr>
        <w:jc w:val="center"/>
        <w:rPr>
          <w:rFonts w:ascii="Avenir" w:cs="Avenir" w:eastAsia="Avenir" w:hAnsi="Avenir"/>
          <w:b w:val="1"/>
          <w:sz w:val="28"/>
          <w:szCs w:val="28"/>
          <w:u w:val="single"/>
        </w:rPr>
      </w:pPr>
      <w:r w:rsidDel="00000000" w:rsidR="00000000" w:rsidRPr="00000000">
        <w:rPr>
          <w:rFonts w:ascii="Avenir" w:cs="Avenir" w:eastAsia="Avenir" w:hAnsi="Avenir"/>
          <w:b w:val="1"/>
          <w:sz w:val="28"/>
          <w:szCs w:val="28"/>
          <w:u w:val="single"/>
          <w:rtl w:val="0"/>
        </w:rPr>
        <w:t xml:space="preserve">Lesson 4: Graffiti in the Middle East </w:t>
      </w:r>
    </w:p>
    <w:p w:rsidR="00000000" w:rsidDel="00000000" w:rsidP="00000000" w:rsidRDefault="00000000" w:rsidRPr="00000000" w14:paraId="00000114">
      <w:pPr>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115">
      <w:pPr>
        <w:rPr>
          <w:rFonts w:ascii="Avenir" w:cs="Avenir" w:eastAsia="Avenir" w:hAnsi="Avenir"/>
          <w:i w:val="1"/>
          <w:sz w:val="24"/>
          <w:szCs w:val="24"/>
        </w:rPr>
      </w:pPr>
      <w:r w:rsidDel="00000000" w:rsidR="00000000" w:rsidRPr="00000000">
        <w:rPr>
          <w:rFonts w:ascii="Avenir" w:cs="Avenir" w:eastAsia="Avenir" w:hAnsi="Avenir"/>
          <w:b w:val="1"/>
          <w:sz w:val="24"/>
          <w:szCs w:val="24"/>
          <w:u w:val="single"/>
          <w:rtl w:val="0"/>
        </w:rPr>
        <w:t xml:space="preserve">Grade Leve</w:t>
      </w:r>
      <w:r w:rsidDel="00000000" w:rsidR="00000000" w:rsidRPr="00000000">
        <w:rPr>
          <w:rFonts w:ascii="Avenir" w:cs="Avenir" w:eastAsia="Avenir" w:hAnsi="Avenir"/>
          <w:b w:val="1"/>
          <w:sz w:val="24"/>
          <w:szCs w:val="24"/>
          <w:rtl w:val="0"/>
        </w:rPr>
        <w:t xml:space="preserve">l: </w:t>
      </w:r>
      <w:r w:rsidDel="00000000" w:rsidR="00000000" w:rsidRPr="00000000">
        <w:rPr>
          <w:rFonts w:ascii="Avenir" w:cs="Avenir" w:eastAsia="Avenir" w:hAnsi="Avenir"/>
          <w:i w:val="1"/>
          <w:sz w:val="24"/>
          <w:szCs w:val="24"/>
          <w:rtl w:val="0"/>
        </w:rPr>
        <w:t xml:space="preserve">Secondary students (Grades 7-12)</w:t>
      </w:r>
    </w:p>
    <w:p w:rsidR="00000000" w:rsidDel="00000000" w:rsidP="00000000" w:rsidRDefault="00000000" w:rsidRPr="00000000" w14:paraId="00000116">
      <w:pPr>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117">
      <w:pPr>
        <w:rPr>
          <w:rFonts w:ascii="Avenir" w:cs="Avenir" w:eastAsia="Avenir" w:hAnsi="Avenir"/>
          <w:b w:val="1"/>
          <w:sz w:val="24"/>
          <w:szCs w:val="24"/>
        </w:rPr>
      </w:pPr>
      <w:r w:rsidDel="00000000" w:rsidR="00000000" w:rsidRPr="00000000">
        <w:rPr>
          <w:rFonts w:ascii="Avenir" w:cs="Avenir" w:eastAsia="Avenir" w:hAnsi="Avenir"/>
          <w:b w:val="1"/>
          <w:sz w:val="24"/>
          <w:szCs w:val="24"/>
          <w:u w:val="single"/>
          <w:rtl w:val="0"/>
        </w:rPr>
        <w:t xml:space="preserve">Standards</w:t>
      </w:r>
      <w:r w:rsidDel="00000000" w:rsidR="00000000" w:rsidRPr="00000000">
        <w:rPr>
          <w:rFonts w:ascii="Avenir" w:cs="Avenir" w:eastAsia="Avenir" w:hAnsi="Avenir"/>
          <w:b w:val="1"/>
          <w:sz w:val="24"/>
          <w:szCs w:val="24"/>
          <w:rtl w:val="0"/>
        </w:rPr>
        <w:t xml:space="preserve">:</w:t>
      </w:r>
    </w:p>
    <w:p w:rsidR="00000000" w:rsidDel="00000000" w:rsidP="00000000" w:rsidRDefault="00000000" w:rsidRPr="00000000" w14:paraId="00000118">
      <w:pPr>
        <w:numPr>
          <w:ilvl w:val="1"/>
          <w:numId w:val="20"/>
        </w:numPr>
        <w:ind w:left="1440" w:hanging="360"/>
        <w:rPr>
          <w:rFonts w:ascii="Avenir" w:cs="Avenir" w:eastAsia="Avenir" w:hAnsi="Avenir"/>
          <w:sz w:val="20"/>
          <w:szCs w:val="20"/>
          <w:u w:val="none"/>
        </w:rPr>
      </w:pPr>
      <w:r w:rsidDel="00000000" w:rsidR="00000000" w:rsidRPr="00000000">
        <w:rPr>
          <w:rFonts w:ascii="Avenir" w:cs="Avenir" w:eastAsia="Avenir" w:hAnsi="Avenir"/>
          <w:sz w:val="20"/>
          <w:szCs w:val="20"/>
          <w:rtl w:val="0"/>
        </w:rPr>
        <w:t xml:space="preserve">Language Arts</w:t>
      </w:r>
    </w:p>
    <w:p w:rsidR="00000000" w:rsidDel="00000000" w:rsidP="00000000" w:rsidRDefault="00000000" w:rsidRPr="00000000" w14:paraId="00000119">
      <w:pPr>
        <w:numPr>
          <w:ilvl w:val="2"/>
          <w:numId w:val="20"/>
        </w:numPr>
        <w:ind w:left="2160" w:hanging="360"/>
        <w:rPr>
          <w:rFonts w:ascii="Avenir" w:cs="Avenir" w:eastAsia="Avenir" w:hAnsi="Avenir"/>
          <w:sz w:val="20"/>
          <w:szCs w:val="20"/>
          <w:u w:val="none"/>
        </w:rPr>
      </w:pPr>
      <w:r w:rsidDel="00000000" w:rsidR="00000000" w:rsidRPr="00000000">
        <w:rPr>
          <w:rFonts w:ascii="Avenir" w:cs="Avenir" w:eastAsia="Avenir" w:hAnsi="Avenir"/>
          <w:sz w:val="20"/>
          <w:szCs w:val="20"/>
          <w:rtl w:val="0"/>
        </w:rPr>
        <w:t xml:space="preserve">NCTE.4 </w:t>
      </w:r>
      <w:r w:rsidDel="00000000" w:rsidR="00000000" w:rsidRPr="00000000">
        <w:rPr>
          <w:rFonts w:ascii="Avenir" w:cs="Avenir" w:eastAsia="Avenir" w:hAnsi="Avenir"/>
          <w:color w:val="333333"/>
          <w:sz w:val="20"/>
          <w:szCs w:val="20"/>
          <w:rtl w:val="0"/>
        </w:rPr>
        <w:t xml:space="preserve">Students adjust their use of spoken, written, and visual language (e.g., conventions, style, vocabulary) to communicate effectively with a variety of audiences and for different purposes.</w:t>
      </w:r>
    </w:p>
    <w:p w:rsidR="00000000" w:rsidDel="00000000" w:rsidP="00000000" w:rsidRDefault="00000000" w:rsidRPr="00000000" w14:paraId="0000011A">
      <w:pPr>
        <w:numPr>
          <w:ilvl w:val="2"/>
          <w:numId w:val="20"/>
        </w:numPr>
        <w:ind w:left="2160" w:hanging="360"/>
        <w:rPr>
          <w:rFonts w:ascii="Avenir" w:cs="Avenir" w:eastAsia="Avenir" w:hAnsi="Avenir"/>
          <w:sz w:val="20"/>
          <w:szCs w:val="20"/>
        </w:rPr>
      </w:pPr>
      <w:r w:rsidDel="00000000" w:rsidR="00000000" w:rsidRPr="00000000">
        <w:rPr>
          <w:rFonts w:ascii="Avenir" w:cs="Avenir" w:eastAsia="Avenir" w:hAnsi="Avenir"/>
          <w:color w:val="333333"/>
          <w:sz w:val="20"/>
          <w:szCs w:val="20"/>
          <w:rtl w:val="0"/>
        </w:rPr>
        <w:t xml:space="preserve">NCTE.9 Students develop an understanding of and respect for diversity in language use, patterns, and dialects across cultures, ethnic groups, geographic regions, and social roles.</w:t>
      </w:r>
    </w:p>
    <w:p w:rsidR="00000000" w:rsidDel="00000000" w:rsidP="00000000" w:rsidRDefault="00000000" w:rsidRPr="00000000" w14:paraId="0000011B">
      <w:pPr>
        <w:numPr>
          <w:ilvl w:val="2"/>
          <w:numId w:val="20"/>
        </w:numPr>
        <w:ind w:left="2160" w:hanging="360"/>
        <w:rPr>
          <w:rFonts w:ascii="Avenir" w:cs="Avenir" w:eastAsia="Avenir" w:hAnsi="Avenir"/>
          <w:color w:val="333333"/>
          <w:sz w:val="20"/>
          <w:szCs w:val="20"/>
        </w:rPr>
      </w:pPr>
      <w:r w:rsidDel="00000000" w:rsidR="00000000" w:rsidRPr="00000000">
        <w:rPr>
          <w:rFonts w:ascii="Avenir" w:cs="Avenir" w:eastAsia="Avenir" w:hAnsi="Avenir"/>
          <w:color w:val="333333"/>
          <w:sz w:val="20"/>
          <w:szCs w:val="20"/>
          <w:rtl w:val="0"/>
        </w:rPr>
        <w:t xml:space="preserve">NCTE.12 Students use spoken, written, and visual language to accomplish their own purposes (e.g., for learning, enjoyment, persuasion, and the exchange of information).</w:t>
      </w:r>
    </w:p>
    <w:p w:rsidR="00000000" w:rsidDel="00000000" w:rsidP="00000000" w:rsidRDefault="00000000" w:rsidRPr="00000000" w14:paraId="0000011C">
      <w:pPr>
        <w:numPr>
          <w:ilvl w:val="1"/>
          <w:numId w:val="20"/>
        </w:numPr>
        <w:ind w:left="1440" w:hanging="360"/>
        <w:rPr>
          <w:rFonts w:ascii="Avenir" w:cs="Avenir" w:eastAsia="Avenir" w:hAnsi="Avenir"/>
          <w:color w:val="333333"/>
          <w:sz w:val="20"/>
          <w:szCs w:val="20"/>
          <w:u w:val="none"/>
        </w:rPr>
      </w:pPr>
      <w:r w:rsidDel="00000000" w:rsidR="00000000" w:rsidRPr="00000000">
        <w:rPr>
          <w:rFonts w:ascii="Avenir" w:cs="Avenir" w:eastAsia="Avenir" w:hAnsi="Avenir"/>
          <w:color w:val="333333"/>
          <w:sz w:val="20"/>
          <w:szCs w:val="20"/>
          <w:rtl w:val="0"/>
        </w:rPr>
        <w:t xml:space="preserve">Arts</w:t>
      </w:r>
      <w:r w:rsidDel="00000000" w:rsidR="00000000" w:rsidRPr="00000000">
        <w:rPr>
          <w:rFonts w:ascii="Avenir" w:cs="Avenir" w:eastAsia="Avenir" w:hAnsi="Avenir"/>
          <w:color w:val="333333"/>
          <w:sz w:val="20"/>
          <w:szCs w:val="20"/>
          <w:rtl w:val="0"/>
        </w:rPr>
        <w:t xml:space="preserve"> (Content and Achievement Standards)</w:t>
      </w:r>
    </w:p>
    <w:p w:rsidR="00000000" w:rsidDel="00000000" w:rsidP="00000000" w:rsidRDefault="00000000" w:rsidRPr="00000000" w14:paraId="0000011D">
      <w:pPr>
        <w:numPr>
          <w:ilvl w:val="2"/>
          <w:numId w:val="20"/>
        </w:numPr>
        <w:ind w:left="2160" w:hanging="360"/>
        <w:rPr>
          <w:rFonts w:ascii="Avenir" w:cs="Avenir" w:eastAsia="Avenir" w:hAnsi="Avenir"/>
          <w:color w:val="333333"/>
          <w:sz w:val="20"/>
          <w:szCs w:val="20"/>
        </w:rPr>
      </w:pPr>
      <w:r w:rsidDel="00000000" w:rsidR="00000000" w:rsidRPr="00000000">
        <w:rPr>
          <w:rFonts w:ascii="Avenir" w:cs="Avenir" w:eastAsia="Avenir" w:hAnsi="Avenir"/>
          <w:color w:val="333333"/>
          <w:sz w:val="20"/>
          <w:szCs w:val="20"/>
          <w:rtl w:val="0"/>
        </w:rPr>
        <w:t xml:space="preserve">Visual Arts 9-12.1 </w:t>
      </w:r>
      <w:r w:rsidDel="00000000" w:rsidR="00000000" w:rsidRPr="00000000">
        <w:rPr>
          <w:rFonts w:ascii="Avenir" w:cs="Avenir" w:eastAsia="Avenir" w:hAnsi="Avenir"/>
          <w:color w:val="232f3a"/>
          <w:sz w:val="20"/>
          <w:szCs w:val="20"/>
          <w:highlight w:val="white"/>
          <w:rtl w:val="0"/>
        </w:rPr>
        <w:t xml:space="preserve">Students conceive and create works of visual art that demonstrate an understanding of how the communication of their ideas relates to the media, techniques, and processes they use</w:t>
      </w:r>
    </w:p>
    <w:p w:rsidR="00000000" w:rsidDel="00000000" w:rsidP="00000000" w:rsidRDefault="00000000" w:rsidRPr="00000000" w14:paraId="0000011E">
      <w:pPr>
        <w:numPr>
          <w:ilvl w:val="2"/>
          <w:numId w:val="20"/>
        </w:numPr>
        <w:ind w:left="2160" w:hanging="360"/>
        <w:rPr>
          <w:rFonts w:ascii="Avenir" w:cs="Avenir" w:eastAsia="Avenir" w:hAnsi="Avenir"/>
          <w:color w:val="232f3a"/>
          <w:sz w:val="20"/>
          <w:szCs w:val="20"/>
          <w:highlight w:val="white"/>
        </w:rPr>
      </w:pPr>
      <w:r w:rsidDel="00000000" w:rsidR="00000000" w:rsidRPr="00000000">
        <w:rPr>
          <w:rFonts w:ascii="Avenir" w:cs="Avenir" w:eastAsia="Avenir" w:hAnsi="Avenir"/>
          <w:color w:val="232f3a"/>
          <w:sz w:val="20"/>
          <w:szCs w:val="20"/>
          <w:highlight w:val="white"/>
          <w:rtl w:val="0"/>
        </w:rPr>
        <w:t xml:space="preserve">Visual Arts 9-12.3 Students reflect on how artworks differ visually, spatially, temporally, and functionally, and describe how these are related to history and culture</w:t>
      </w:r>
    </w:p>
    <w:p w:rsidR="00000000" w:rsidDel="00000000" w:rsidP="00000000" w:rsidRDefault="00000000" w:rsidRPr="00000000" w14:paraId="0000011F">
      <w:pPr>
        <w:numPr>
          <w:ilvl w:val="2"/>
          <w:numId w:val="20"/>
        </w:numPr>
        <w:ind w:left="2160" w:hanging="360"/>
        <w:rPr>
          <w:rFonts w:ascii="Avenir" w:cs="Avenir" w:eastAsia="Avenir" w:hAnsi="Avenir"/>
          <w:color w:val="232f3a"/>
          <w:sz w:val="20"/>
          <w:szCs w:val="20"/>
          <w:highlight w:val="white"/>
          <w:u w:val="none"/>
        </w:rPr>
      </w:pPr>
      <w:r w:rsidDel="00000000" w:rsidR="00000000" w:rsidRPr="00000000">
        <w:rPr>
          <w:rFonts w:ascii="Avenir" w:cs="Avenir" w:eastAsia="Avenir" w:hAnsi="Avenir"/>
          <w:color w:val="232f3a"/>
          <w:sz w:val="20"/>
          <w:szCs w:val="20"/>
          <w:highlight w:val="white"/>
          <w:rtl w:val="0"/>
        </w:rPr>
        <w:t xml:space="preserve">Visual Arts 9-12.4 Students differentiate among a variety of historical and cultural contexts in terms of characteristics and purposes of works of art</w:t>
      </w:r>
    </w:p>
    <w:p w:rsidR="00000000" w:rsidDel="00000000" w:rsidP="00000000" w:rsidRDefault="00000000" w:rsidRPr="00000000" w14:paraId="00000120">
      <w:pPr>
        <w:numPr>
          <w:ilvl w:val="2"/>
          <w:numId w:val="20"/>
        </w:numPr>
        <w:ind w:left="2160" w:hanging="360"/>
        <w:rPr>
          <w:rFonts w:ascii="Avenir" w:cs="Avenir" w:eastAsia="Avenir" w:hAnsi="Avenir"/>
          <w:color w:val="232f3a"/>
          <w:sz w:val="20"/>
          <w:szCs w:val="20"/>
          <w:highlight w:val="white"/>
        </w:rPr>
      </w:pPr>
      <w:r w:rsidDel="00000000" w:rsidR="00000000" w:rsidRPr="00000000">
        <w:rPr>
          <w:rFonts w:ascii="Avenir" w:cs="Avenir" w:eastAsia="Avenir" w:hAnsi="Avenir"/>
          <w:color w:val="232f3a"/>
          <w:sz w:val="20"/>
          <w:szCs w:val="20"/>
          <w:highlight w:val="white"/>
          <w:rtl w:val="0"/>
        </w:rPr>
        <w:t xml:space="preserve">Visual Arts 9-12.5 Students describe meanings of artworks by analyzing how specific works are created and how they relate to historical and cultural contexts</w:t>
      </w:r>
    </w:p>
    <w:p w:rsidR="00000000" w:rsidDel="00000000" w:rsidP="00000000" w:rsidRDefault="00000000" w:rsidRPr="00000000" w14:paraId="00000121">
      <w:pPr>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122">
      <w:pPr>
        <w:rPr>
          <w:rFonts w:ascii="Avenir" w:cs="Avenir" w:eastAsia="Avenir" w:hAnsi="Avenir"/>
          <w:b w:val="1"/>
          <w:sz w:val="24"/>
          <w:szCs w:val="24"/>
        </w:rPr>
      </w:pPr>
      <w:r w:rsidDel="00000000" w:rsidR="00000000" w:rsidRPr="00000000">
        <w:rPr>
          <w:rFonts w:ascii="Avenir" w:cs="Avenir" w:eastAsia="Avenir" w:hAnsi="Avenir"/>
          <w:b w:val="1"/>
          <w:sz w:val="24"/>
          <w:szCs w:val="24"/>
          <w:u w:val="single"/>
          <w:rtl w:val="0"/>
        </w:rPr>
        <w:t xml:space="preserve">Objectives</w:t>
      </w:r>
      <w:r w:rsidDel="00000000" w:rsidR="00000000" w:rsidRPr="00000000">
        <w:rPr>
          <w:rFonts w:ascii="Avenir" w:cs="Avenir" w:eastAsia="Avenir" w:hAnsi="Avenir"/>
          <w:b w:val="1"/>
          <w:sz w:val="24"/>
          <w:szCs w:val="24"/>
          <w:rtl w:val="0"/>
        </w:rPr>
        <w:t xml:space="preserve">:</w:t>
      </w:r>
    </w:p>
    <w:p w:rsidR="00000000" w:rsidDel="00000000" w:rsidP="00000000" w:rsidRDefault="00000000" w:rsidRPr="00000000" w14:paraId="00000123">
      <w:pPr>
        <w:numPr>
          <w:ilvl w:val="0"/>
          <w:numId w:val="19"/>
        </w:numPr>
        <w:ind w:left="720" w:hanging="360"/>
        <w:rPr>
          <w:rFonts w:ascii="Avenir" w:cs="Avenir" w:eastAsia="Avenir" w:hAnsi="Avenir"/>
          <w:b w:val="1"/>
          <w:sz w:val="24"/>
          <w:szCs w:val="24"/>
        </w:rPr>
      </w:pPr>
      <w:r w:rsidDel="00000000" w:rsidR="00000000" w:rsidRPr="00000000">
        <w:rPr>
          <w:rFonts w:ascii="Avenir" w:cs="Avenir" w:eastAsia="Avenir" w:hAnsi="Avenir"/>
          <w:sz w:val="24"/>
          <w:szCs w:val="24"/>
          <w:rtl w:val="0"/>
        </w:rPr>
        <w:t xml:space="preserve">Students will use samples of graffiti in the Middle East as texts and explain how they communicate political messages</w:t>
      </w:r>
    </w:p>
    <w:p w:rsidR="00000000" w:rsidDel="00000000" w:rsidP="00000000" w:rsidRDefault="00000000" w:rsidRPr="00000000" w14:paraId="00000124">
      <w:pPr>
        <w:numPr>
          <w:ilvl w:val="0"/>
          <w:numId w:val="19"/>
        </w:numPr>
        <w:ind w:left="720" w:hanging="360"/>
        <w:rPr>
          <w:rFonts w:ascii="Avenir" w:cs="Avenir" w:eastAsia="Avenir" w:hAnsi="Avenir"/>
          <w:sz w:val="24"/>
          <w:szCs w:val="24"/>
          <w:u w:val="none"/>
        </w:rPr>
      </w:pPr>
      <w:r w:rsidDel="00000000" w:rsidR="00000000" w:rsidRPr="00000000">
        <w:rPr>
          <w:rFonts w:ascii="Avenir" w:cs="Avenir" w:eastAsia="Avenir" w:hAnsi="Avenir"/>
          <w:sz w:val="24"/>
          <w:szCs w:val="24"/>
          <w:rtl w:val="0"/>
        </w:rPr>
        <w:t xml:space="preserve">Students will consider how the political context of Palestine and Israel affects the work of graffiti artists</w:t>
      </w:r>
    </w:p>
    <w:p w:rsidR="00000000" w:rsidDel="00000000" w:rsidP="00000000" w:rsidRDefault="00000000" w:rsidRPr="00000000" w14:paraId="00000125">
      <w:pPr>
        <w:numPr>
          <w:ilvl w:val="0"/>
          <w:numId w:val="19"/>
        </w:numPr>
        <w:ind w:left="720" w:hanging="360"/>
        <w:rPr>
          <w:rFonts w:ascii="Avenir" w:cs="Avenir" w:eastAsia="Avenir" w:hAnsi="Avenir"/>
          <w:sz w:val="24"/>
          <w:szCs w:val="24"/>
          <w:u w:val="none"/>
        </w:rPr>
      </w:pPr>
      <w:r w:rsidDel="00000000" w:rsidR="00000000" w:rsidRPr="00000000">
        <w:rPr>
          <w:rFonts w:ascii="Avenir" w:cs="Avenir" w:eastAsia="Avenir" w:hAnsi="Avenir"/>
          <w:sz w:val="24"/>
          <w:szCs w:val="24"/>
          <w:rtl w:val="0"/>
        </w:rPr>
        <w:t xml:space="preserve">Students will create their own graffiti art in order to apply the concepts and ideas they learned about hip-hop and the Middle East in order to express their own political message</w:t>
      </w:r>
    </w:p>
    <w:p w:rsidR="00000000" w:rsidDel="00000000" w:rsidP="00000000" w:rsidRDefault="00000000" w:rsidRPr="00000000" w14:paraId="00000126">
      <w:pPr>
        <w:numPr>
          <w:ilvl w:val="0"/>
          <w:numId w:val="19"/>
        </w:numPr>
        <w:ind w:left="720" w:hanging="360"/>
        <w:rPr>
          <w:rFonts w:ascii="Avenir" w:cs="Avenir" w:eastAsia="Avenir" w:hAnsi="Avenir"/>
          <w:sz w:val="24"/>
          <w:szCs w:val="24"/>
          <w:u w:val="none"/>
        </w:rPr>
      </w:pPr>
      <w:r w:rsidDel="00000000" w:rsidR="00000000" w:rsidRPr="00000000">
        <w:rPr>
          <w:rFonts w:ascii="Avenir" w:cs="Avenir" w:eastAsia="Avenir" w:hAnsi="Avenir"/>
          <w:sz w:val="24"/>
          <w:szCs w:val="24"/>
          <w:rtl w:val="0"/>
        </w:rPr>
        <w:t xml:space="preserve">utilize the graffiti art form to accomplish their own communicative purposes by sketching and designing their own works of graffiti</w:t>
      </w:r>
      <w:r w:rsidDel="00000000" w:rsidR="00000000" w:rsidRPr="00000000">
        <w:rPr>
          <w:rtl w:val="0"/>
        </w:rPr>
      </w:r>
    </w:p>
    <w:p w:rsidR="00000000" w:rsidDel="00000000" w:rsidP="00000000" w:rsidRDefault="00000000" w:rsidRPr="00000000" w14:paraId="00000127">
      <w:pPr>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128">
      <w:pPr>
        <w:rPr>
          <w:rFonts w:ascii="Avenir" w:cs="Avenir" w:eastAsia="Avenir" w:hAnsi="Avenir"/>
          <w:b w:val="1"/>
          <w:sz w:val="24"/>
          <w:szCs w:val="24"/>
        </w:rPr>
      </w:pPr>
      <w:r w:rsidDel="00000000" w:rsidR="00000000" w:rsidRPr="00000000">
        <w:rPr>
          <w:rFonts w:ascii="Avenir" w:cs="Avenir" w:eastAsia="Avenir" w:hAnsi="Avenir"/>
          <w:b w:val="1"/>
          <w:sz w:val="24"/>
          <w:szCs w:val="24"/>
          <w:u w:val="single"/>
          <w:rtl w:val="0"/>
        </w:rPr>
        <w:t xml:space="preserve">Lesson</w:t>
      </w:r>
      <w:r w:rsidDel="00000000" w:rsidR="00000000" w:rsidRPr="00000000">
        <w:rPr>
          <w:rFonts w:ascii="Avenir" w:cs="Avenir" w:eastAsia="Avenir" w:hAnsi="Avenir"/>
          <w:b w:val="1"/>
          <w:sz w:val="24"/>
          <w:szCs w:val="24"/>
          <w:rtl w:val="0"/>
        </w:rPr>
        <w:t xml:space="preserve">:</w:t>
      </w:r>
      <w:r w:rsidDel="00000000" w:rsidR="00000000" w:rsidRPr="00000000">
        <w:rPr>
          <w:rtl w:val="0"/>
        </w:rPr>
      </w:r>
    </w:p>
    <w:p w:rsidR="00000000" w:rsidDel="00000000" w:rsidP="00000000" w:rsidRDefault="00000000" w:rsidRPr="00000000" w14:paraId="00000129">
      <w:pPr>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12A">
      <w:pPr>
        <w:rPr>
          <w:rFonts w:ascii="Avenir" w:cs="Avenir" w:eastAsia="Avenir" w:hAnsi="Avenir"/>
          <w:sz w:val="24"/>
          <w:szCs w:val="24"/>
        </w:rPr>
      </w:pPr>
      <w:r w:rsidDel="00000000" w:rsidR="00000000" w:rsidRPr="00000000">
        <w:rPr>
          <w:rFonts w:ascii="Avenir" w:cs="Avenir" w:eastAsia="Avenir" w:hAnsi="Avenir"/>
          <w:sz w:val="24"/>
          <w:szCs w:val="24"/>
          <w:rtl w:val="0"/>
        </w:rPr>
        <w:t xml:space="preserve">Remind students that traditionally, there are four main elements of hip-hop culture. Each of these four elements is a different form of expression:</w:t>
      </w:r>
    </w:p>
    <w:p w:rsidR="00000000" w:rsidDel="00000000" w:rsidP="00000000" w:rsidRDefault="00000000" w:rsidRPr="00000000" w14:paraId="0000012B">
      <w:pPr>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12C">
      <w:pPr>
        <w:numPr>
          <w:ilvl w:val="0"/>
          <w:numId w:val="2"/>
        </w:numPr>
        <w:ind w:left="144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art/graffiti</w:t>
      </w:r>
    </w:p>
    <w:p w:rsidR="00000000" w:rsidDel="00000000" w:rsidP="00000000" w:rsidRDefault="00000000" w:rsidRPr="00000000" w14:paraId="0000012D">
      <w:pPr>
        <w:numPr>
          <w:ilvl w:val="0"/>
          <w:numId w:val="2"/>
        </w:numPr>
        <w:ind w:left="144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break dancing</w:t>
      </w:r>
    </w:p>
    <w:p w:rsidR="00000000" w:rsidDel="00000000" w:rsidP="00000000" w:rsidRDefault="00000000" w:rsidRPr="00000000" w14:paraId="0000012E">
      <w:pPr>
        <w:numPr>
          <w:ilvl w:val="0"/>
          <w:numId w:val="2"/>
        </w:numPr>
        <w:ind w:left="144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DJing or turntabling</w:t>
      </w:r>
    </w:p>
    <w:p w:rsidR="00000000" w:rsidDel="00000000" w:rsidP="00000000" w:rsidRDefault="00000000" w:rsidRPr="00000000" w14:paraId="0000012F">
      <w:pPr>
        <w:numPr>
          <w:ilvl w:val="0"/>
          <w:numId w:val="2"/>
        </w:numPr>
        <w:ind w:left="144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emceeing or rapping</w:t>
      </w:r>
    </w:p>
    <w:p w:rsidR="00000000" w:rsidDel="00000000" w:rsidP="00000000" w:rsidRDefault="00000000" w:rsidRPr="00000000" w14:paraId="00000130">
      <w:pPr>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131">
      <w:pPr>
        <w:ind w:left="0" w:firstLine="0"/>
        <w:jc w:val="center"/>
        <w:rPr>
          <w:rFonts w:ascii="Avenir" w:cs="Avenir" w:eastAsia="Avenir" w:hAnsi="Avenir"/>
          <w:b w:val="1"/>
          <w:sz w:val="36"/>
          <w:szCs w:val="36"/>
        </w:rPr>
      </w:pPr>
      <w:r w:rsidDel="00000000" w:rsidR="00000000" w:rsidRPr="00000000">
        <w:rPr>
          <w:rFonts w:ascii="Avenir" w:cs="Avenir" w:eastAsia="Avenir" w:hAnsi="Avenir"/>
          <w:b w:val="1"/>
          <w:sz w:val="36"/>
          <w:szCs w:val="36"/>
          <w:rtl w:val="0"/>
        </w:rPr>
        <w:t xml:space="preserve">Case study: Palestine</w:t>
      </w:r>
    </w:p>
    <w:p w:rsidR="00000000" w:rsidDel="00000000" w:rsidP="00000000" w:rsidRDefault="00000000" w:rsidRPr="00000000" w14:paraId="00000132">
      <w:pPr>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133">
      <w:pPr>
        <w:rPr>
          <w:rFonts w:ascii="Avenir" w:cs="Avenir" w:eastAsia="Avenir" w:hAnsi="Avenir"/>
          <w:sz w:val="24"/>
          <w:szCs w:val="24"/>
          <w:u w:val="single"/>
        </w:rPr>
      </w:pPr>
      <w:r w:rsidDel="00000000" w:rsidR="00000000" w:rsidRPr="00000000">
        <w:rPr>
          <w:rFonts w:ascii="Avenir" w:cs="Avenir" w:eastAsia="Avenir" w:hAnsi="Avenir"/>
          <w:sz w:val="24"/>
          <w:szCs w:val="24"/>
          <w:u w:val="single"/>
          <w:rtl w:val="0"/>
        </w:rPr>
        <w:t xml:space="preserve">Part One: Learning about the Wall</w:t>
      </w:r>
    </w:p>
    <w:p w:rsidR="00000000" w:rsidDel="00000000" w:rsidP="00000000" w:rsidRDefault="00000000" w:rsidRPr="00000000" w14:paraId="00000134">
      <w:pPr>
        <w:rPr>
          <w:rFonts w:ascii="Avenir" w:cs="Avenir" w:eastAsia="Avenir" w:hAnsi="Avenir"/>
          <w:sz w:val="24"/>
          <w:szCs w:val="24"/>
        </w:rPr>
      </w:pPr>
      <w:r w:rsidDel="00000000" w:rsidR="00000000" w:rsidRPr="00000000">
        <w:rPr>
          <w:rFonts w:ascii="Avenir" w:cs="Avenir" w:eastAsia="Avenir" w:hAnsi="Avenir"/>
          <w:sz w:val="24"/>
          <w:szCs w:val="24"/>
          <w:rtl w:val="0"/>
        </w:rPr>
        <w:t xml:space="preserve">Nearly 5 million</w:t>
      </w:r>
      <w:r w:rsidDel="00000000" w:rsidR="00000000" w:rsidRPr="00000000">
        <w:rPr>
          <w:rFonts w:ascii="Avenir" w:cs="Avenir" w:eastAsia="Avenir" w:hAnsi="Avenir"/>
          <w:sz w:val="24"/>
          <w:szCs w:val="24"/>
          <w:rtl w:val="0"/>
        </w:rPr>
        <w:t xml:space="preserve"> Palestinians live in </w:t>
      </w:r>
      <w:r w:rsidDel="00000000" w:rsidR="00000000" w:rsidRPr="00000000">
        <w:rPr>
          <w:rFonts w:ascii="Avenir" w:cs="Avenir" w:eastAsia="Avenir" w:hAnsi="Avenir"/>
          <w:sz w:val="24"/>
          <w:szCs w:val="24"/>
          <w:rtl w:val="0"/>
        </w:rPr>
        <w:t xml:space="preserve">territories controlled by the state of Israe</w:t>
      </w:r>
      <w:r w:rsidDel="00000000" w:rsidR="00000000" w:rsidRPr="00000000">
        <w:rPr>
          <w:rFonts w:ascii="Avenir" w:cs="Avenir" w:eastAsia="Avenir" w:hAnsi="Avenir"/>
          <w:sz w:val="24"/>
          <w:szCs w:val="24"/>
          <w:rtl w:val="0"/>
        </w:rPr>
        <w:t xml:space="preserve">l. The Israeli state was established with UN support in 1948 after decades of Zionist activism to create a national Jewish homeland in Palestine. Since that time, Palestinians have been living in territories now known as the West Bank and the Gaza Strip. Some of these territories are enclosed by giant cement walls. Israel began building giant cement walls in 2002, to separate the Palestinians from Israel, justified by what Israelis consider to be security concerns. </w:t>
      </w:r>
      <w:r w:rsidDel="00000000" w:rsidR="00000000" w:rsidRPr="00000000">
        <w:rPr>
          <w:rtl w:val="0"/>
        </w:rPr>
      </w:r>
    </w:p>
    <w:p w:rsidR="00000000" w:rsidDel="00000000" w:rsidP="00000000" w:rsidRDefault="00000000" w:rsidRPr="00000000" w14:paraId="00000135">
      <w:pPr>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136">
      <w:pPr>
        <w:rPr>
          <w:rFonts w:ascii="Avenir" w:cs="Avenir" w:eastAsia="Avenir" w:hAnsi="Avenir"/>
          <w:sz w:val="24"/>
          <w:szCs w:val="24"/>
        </w:rPr>
      </w:pPr>
      <w:r w:rsidDel="00000000" w:rsidR="00000000" w:rsidRPr="00000000">
        <w:rPr>
          <w:rFonts w:ascii="Avenir" w:cs="Avenir" w:eastAsia="Avenir" w:hAnsi="Avenir"/>
          <w:sz w:val="24"/>
          <w:szCs w:val="24"/>
          <w:rtl w:val="0"/>
        </w:rPr>
        <w:t xml:space="preserve">H</w:t>
      </w:r>
      <w:r w:rsidDel="00000000" w:rsidR="00000000" w:rsidRPr="00000000">
        <w:rPr>
          <w:rFonts w:ascii="Avenir" w:cs="Avenir" w:eastAsia="Avenir" w:hAnsi="Avenir"/>
          <w:sz w:val="24"/>
          <w:szCs w:val="24"/>
          <w:rtl w:val="0"/>
        </w:rPr>
        <w:t xml:space="preserve">ave students view a short clip explaining this more:</w:t>
      </w:r>
      <w:r w:rsidDel="00000000" w:rsidR="00000000" w:rsidRPr="00000000">
        <w:rPr>
          <w:rtl w:val="0"/>
        </w:rPr>
      </w:r>
    </w:p>
    <w:p w:rsidR="00000000" w:rsidDel="00000000" w:rsidP="00000000" w:rsidRDefault="00000000" w:rsidRPr="00000000" w14:paraId="00000137">
      <w:pPr>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138">
      <w:pPr>
        <w:jc w:val="center"/>
        <w:rPr>
          <w:rFonts w:ascii="Avenir" w:cs="Avenir" w:eastAsia="Avenir" w:hAnsi="Avenir"/>
          <w:sz w:val="24"/>
          <w:szCs w:val="24"/>
        </w:rPr>
      </w:pPr>
      <w:hyperlink r:id="rId46">
        <w:r w:rsidDel="00000000" w:rsidR="00000000" w:rsidRPr="00000000">
          <w:rPr>
            <w:rFonts w:ascii="Avenir" w:cs="Avenir" w:eastAsia="Avenir" w:hAnsi="Avenir"/>
            <w:color w:val="1155cc"/>
            <w:sz w:val="24"/>
            <w:szCs w:val="24"/>
            <w:u w:val="single"/>
          </w:rPr>
          <mc:AlternateContent>
            <mc:Choice Requires="wpg">
              <w:drawing>
                <wp:inline distB="114300" distT="114300" distL="114300" distR="114300">
                  <wp:extent cx="5110163" cy="3095579"/>
                  <wp:effectExtent b="0" l="0" r="0" t="0"/>
                  <wp:docPr id="4" name=""/>
                  <a:graphic>
                    <a:graphicData uri="http://schemas.microsoft.com/office/word/2010/wordprocessingGroup">
                      <wpg:wgp>
                        <wpg:cNvGrpSpPr/>
                        <wpg:grpSpPr>
                          <a:xfrm>
                            <a:off x="133350" y="95250"/>
                            <a:ext cx="5110163" cy="3095579"/>
                            <a:chOff x="133350" y="95250"/>
                            <a:chExt cx="5925851" cy="3581401"/>
                          </a:xfrm>
                        </wpg:grpSpPr>
                        <pic:pic>
                          <pic:nvPicPr>
                            <pic:cNvPr id="11" name="Shape 11"/>
                            <pic:cNvPicPr preferRelativeResize="0"/>
                          </pic:nvPicPr>
                          <pic:blipFill rotWithShape="1">
                            <a:blip r:embed="rId47">
                              <a:alphaModFix/>
                            </a:blip>
                            <a:srcRect b="15720" l="10467" r="29648" t="19904"/>
                            <a:stretch/>
                          </pic:blipFill>
                          <pic:spPr>
                            <a:xfrm>
                              <a:off x="133350" y="95250"/>
                              <a:ext cx="5925851" cy="3581401"/>
                            </a:xfrm>
                            <a:prstGeom prst="rect">
                              <a:avLst/>
                            </a:prstGeom>
                            <a:noFill/>
                            <a:ln>
                              <a:noFill/>
                            </a:ln>
                          </pic:spPr>
                        </pic:pic>
                      </wpg:wgp>
                    </a:graphicData>
                  </a:graphic>
                </wp:inline>
              </w:drawing>
            </mc:Choice>
            <mc:Fallback>
              <w:drawing>
                <wp:inline distB="114300" distT="114300" distL="114300" distR="114300">
                  <wp:extent cx="5110163" cy="3095579"/>
                  <wp:effectExtent b="0" l="0" r="0" t="0"/>
                  <wp:docPr id="4" name="image8.png"/>
                  <a:graphic>
                    <a:graphicData uri="http://schemas.openxmlformats.org/drawingml/2006/picture">
                      <pic:pic>
                        <pic:nvPicPr>
                          <pic:cNvPr id="0" name="image8.png"/>
                          <pic:cNvPicPr preferRelativeResize="0"/>
                        </pic:nvPicPr>
                        <pic:blipFill>
                          <a:blip r:embed="rId48"/>
                          <a:srcRect/>
                          <a:stretch>
                            <a:fillRect/>
                          </a:stretch>
                        </pic:blipFill>
                        <pic:spPr>
                          <a:xfrm>
                            <a:off x="0" y="0"/>
                            <a:ext cx="5110163" cy="3095579"/>
                          </a:xfrm>
                          <a:prstGeom prst="rect"/>
                          <a:ln/>
                        </pic:spPr>
                      </pic:pic>
                    </a:graphicData>
                  </a:graphic>
                </wp:inline>
              </w:drawing>
            </mc:Fallback>
          </mc:AlternateContent>
        </w:r>
      </w:hyperlink>
      <w:r w:rsidDel="00000000" w:rsidR="00000000" w:rsidRPr="00000000">
        <w:rPr>
          <w:rtl w:val="0"/>
        </w:rPr>
      </w:r>
    </w:p>
    <w:p w:rsidR="00000000" w:rsidDel="00000000" w:rsidP="00000000" w:rsidRDefault="00000000" w:rsidRPr="00000000" w14:paraId="00000139">
      <w:pPr>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13A">
      <w:pPr>
        <w:jc w:val="center"/>
        <w:rPr>
          <w:rFonts w:ascii="Avenir" w:cs="Avenir" w:eastAsia="Avenir" w:hAnsi="Avenir"/>
          <w:sz w:val="24"/>
          <w:szCs w:val="24"/>
        </w:rPr>
      </w:pPr>
      <w:hyperlink r:id="rId49">
        <w:r w:rsidDel="00000000" w:rsidR="00000000" w:rsidRPr="00000000">
          <w:rPr>
            <w:rFonts w:ascii="Avenir" w:cs="Avenir" w:eastAsia="Avenir" w:hAnsi="Avenir"/>
            <w:color w:val="1155cc"/>
            <w:sz w:val="28"/>
            <w:szCs w:val="28"/>
            <w:highlight w:val="yellow"/>
            <w:u w:val="single"/>
            <w:rtl w:val="0"/>
          </w:rPr>
          <w:t xml:space="preserve">→ Click here</w:t>
        </w:r>
      </w:hyperlink>
      <w:r w:rsidDel="00000000" w:rsidR="00000000" w:rsidRPr="00000000">
        <w:rPr>
          <w:rFonts w:ascii="Avenir" w:cs="Avenir" w:eastAsia="Avenir" w:hAnsi="Avenir"/>
          <w:sz w:val="28"/>
          <w:szCs w:val="28"/>
          <w:rtl w:val="0"/>
        </w:rPr>
        <w:t xml:space="preserve"> to watch “Israel’s Wall: Security or Apartheid” (3:52) on YouTube.</w:t>
      </w:r>
      <w:r w:rsidDel="00000000" w:rsidR="00000000" w:rsidRPr="00000000">
        <w:rPr>
          <w:rtl w:val="0"/>
        </w:rPr>
      </w:r>
    </w:p>
    <w:p w:rsidR="00000000" w:rsidDel="00000000" w:rsidP="00000000" w:rsidRDefault="00000000" w:rsidRPr="00000000" w14:paraId="0000013B">
      <w:pPr>
        <w:rPr>
          <w:rFonts w:ascii="Avenir" w:cs="Avenir" w:eastAsia="Avenir" w:hAnsi="Avenir"/>
          <w:sz w:val="24"/>
          <w:szCs w:val="24"/>
        </w:rPr>
      </w:pPr>
      <w:r w:rsidDel="00000000" w:rsidR="00000000" w:rsidRPr="00000000">
        <w:rPr>
          <w:rFonts w:ascii="Avenir" w:cs="Avenir" w:eastAsia="Avenir" w:hAnsi="Avenir"/>
          <w:sz w:val="24"/>
          <w:szCs w:val="24"/>
          <w:rtl w:val="0"/>
        </w:rPr>
        <w:t xml:space="preserve">Questions:</w:t>
      </w:r>
    </w:p>
    <w:p w:rsidR="00000000" w:rsidDel="00000000" w:rsidP="00000000" w:rsidRDefault="00000000" w:rsidRPr="00000000" w14:paraId="0000013C">
      <w:pPr>
        <w:numPr>
          <w:ilvl w:val="0"/>
          <w:numId w:val="4"/>
        </w:numPr>
        <w:ind w:left="720" w:hanging="360"/>
        <w:rPr>
          <w:rFonts w:ascii="Avenir" w:cs="Avenir" w:eastAsia="Avenir" w:hAnsi="Avenir"/>
          <w:sz w:val="24"/>
          <w:szCs w:val="24"/>
          <w:u w:val="none"/>
        </w:rPr>
      </w:pPr>
      <w:r w:rsidDel="00000000" w:rsidR="00000000" w:rsidRPr="00000000">
        <w:rPr>
          <w:rFonts w:ascii="Avenir" w:cs="Avenir" w:eastAsia="Avenir" w:hAnsi="Avenir"/>
          <w:sz w:val="24"/>
          <w:szCs w:val="24"/>
          <w:rtl w:val="0"/>
        </w:rPr>
        <w:t xml:space="preserve">Explain in your own words why this wall was built. How long has it been under construction? Is it completed?</w:t>
      </w:r>
    </w:p>
    <w:p w:rsidR="00000000" w:rsidDel="00000000" w:rsidP="00000000" w:rsidRDefault="00000000" w:rsidRPr="00000000" w14:paraId="0000013D">
      <w:pPr>
        <w:numPr>
          <w:ilvl w:val="0"/>
          <w:numId w:val="4"/>
        </w:numPr>
        <w:ind w:left="720" w:hanging="360"/>
        <w:rPr>
          <w:rFonts w:ascii="Avenir" w:cs="Avenir" w:eastAsia="Avenir" w:hAnsi="Avenir"/>
          <w:sz w:val="24"/>
          <w:szCs w:val="24"/>
          <w:u w:val="none"/>
        </w:rPr>
      </w:pPr>
      <w:r w:rsidDel="00000000" w:rsidR="00000000" w:rsidRPr="00000000">
        <w:rPr>
          <w:rFonts w:ascii="Avenir" w:cs="Avenir" w:eastAsia="Avenir" w:hAnsi="Avenir"/>
          <w:sz w:val="24"/>
          <w:szCs w:val="24"/>
          <w:rtl w:val="0"/>
        </w:rPr>
        <w:t xml:space="preserve">What is an Israeli explanation for the necessity of this wall? </w:t>
      </w:r>
    </w:p>
    <w:p w:rsidR="00000000" w:rsidDel="00000000" w:rsidP="00000000" w:rsidRDefault="00000000" w:rsidRPr="00000000" w14:paraId="0000013E">
      <w:pPr>
        <w:numPr>
          <w:ilvl w:val="0"/>
          <w:numId w:val="4"/>
        </w:numPr>
        <w:ind w:left="720" w:hanging="360"/>
        <w:rPr>
          <w:rFonts w:ascii="Avenir" w:cs="Avenir" w:eastAsia="Avenir" w:hAnsi="Avenir"/>
          <w:sz w:val="24"/>
          <w:szCs w:val="24"/>
          <w:u w:val="none"/>
        </w:rPr>
      </w:pPr>
      <w:r w:rsidDel="00000000" w:rsidR="00000000" w:rsidRPr="00000000">
        <w:rPr>
          <w:rFonts w:ascii="Avenir" w:cs="Avenir" w:eastAsia="Avenir" w:hAnsi="Avenir"/>
          <w:sz w:val="24"/>
          <w:szCs w:val="24"/>
          <w:rtl w:val="0"/>
        </w:rPr>
        <w:t xml:space="preserve">How does the wall affect Palestinians economically, politically, socially, and psychologically?</w:t>
      </w:r>
    </w:p>
    <w:p w:rsidR="00000000" w:rsidDel="00000000" w:rsidP="00000000" w:rsidRDefault="00000000" w:rsidRPr="00000000" w14:paraId="0000013F">
      <w:pPr>
        <w:numPr>
          <w:ilvl w:val="0"/>
          <w:numId w:val="4"/>
        </w:numPr>
        <w:ind w:left="720" w:hanging="360"/>
        <w:rPr>
          <w:rFonts w:ascii="Avenir" w:cs="Avenir" w:eastAsia="Avenir" w:hAnsi="Avenir"/>
          <w:sz w:val="24"/>
          <w:szCs w:val="24"/>
          <w:u w:val="none"/>
        </w:rPr>
      </w:pPr>
      <w:r w:rsidDel="00000000" w:rsidR="00000000" w:rsidRPr="00000000">
        <w:rPr>
          <w:rFonts w:ascii="Avenir" w:cs="Avenir" w:eastAsia="Avenir" w:hAnsi="Avenir"/>
          <w:sz w:val="24"/>
          <w:szCs w:val="24"/>
          <w:rtl w:val="0"/>
        </w:rPr>
        <w:t xml:space="preserve">Why would the wall become an ideal place for graffiti? </w:t>
      </w:r>
    </w:p>
    <w:p w:rsidR="00000000" w:rsidDel="00000000" w:rsidP="00000000" w:rsidRDefault="00000000" w:rsidRPr="00000000" w14:paraId="00000140">
      <w:pPr>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141">
      <w:pPr>
        <w:rPr>
          <w:rFonts w:ascii="Avenir" w:cs="Avenir" w:eastAsia="Avenir" w:hAnsi="Avenir"/>
          <w:sz w:val="24"/>
          <w:szCs w:val="24"/>
          <w:u w:val="single"/>
        </w:rPr>
      </w:pPr>
      <w:r w:rsidDel="00000000" w:rsidR="00000000" w:rsidRPr="00000000">
        <w:rPr>
          <w:rFonts w:ascii="Avenir" w:cs="Avenir" w:eastAsia="Avenir" w:hAnsi="Avenir"/>
          <w:sz w:val="24"/>
          <w:szCs w:val="24"/>
          <w:u w:val="single"/>
          <w:rtl w:val="0"/>
        </w:rPr>
        <w:t xml:space="preserve">Part Two: Viewing Palestinian Graffiti</w:t>
      </w:r>
    </w:p>
    <w:p w:rsidR="00000000" w:rsidDel="00000000" w:rsidP="00000000" w:rsidRDefault="00000000" w:rsidRPr="00000000" w14:paraId="00000142">
      <w:pPr>
        <w:rPr>
          <w:rFonts w:ascii="Avenir" w:cs="Avenir" w:eastAsia="Avenir" w:hAnsi="Avenir"/>
          <w:sz w:val="24"/>
          <w:szCs w:val="24"/>
        </w:rPr>
      </w:pPr>
      <w:r w:rsidDel="00000000" w:rsidR="00000000" w:rsidRPr="00000000">
        <w:rPr>
          <w:rFonts w:ascii="Avenir" w:cs="Avenir" w:eastAsia="Avenir" w:hAnsi="Avenir"/>
          <w:sz w:val="24"/>
          <w:szCs w:val="24"/>
          <w:rtl w:val="0"/>
        </w:rPr>
        <w:t xml:space="preserve">Artists use art to convey meaning and graffiti is no different. Have students c</w:t>
      </w:r>
      <w:r w:rsidDel="00000000" w:rsidR="00000000" w:rsidRPr="00000000">
        <w:rPr>
          <w:rFonts w:ascii="Avenir" w:cs="Avenir" w:eastAsia="Avenir" w:hAnsi="Avenir"/>
          <w:sz w:val="24"/>
          <w:szCs w:val="24"/>
          <w:rtl w:val="0"/>
        </w:rPr>
        <w:t xml:space="preserve">onsider the following four images</w:t>
      </w:r>
      <w:r w:rsidDel="00000000" w:rsidR="00000000" w:rsidRPr="00000000">
        <w:rPr>
          <w:rFonts w:ascii="Avenir" w:cs="Avenir" w:eastAsia="Avenir" w:hAnsi="Avenir"/>
          <w:sz w:val="24"/>
          <w:szCs w:val="24"/>
          <w:rtl w:val="0"/>
        </w:rPr>
        <w:t xml:space="preserve"> of graffiti in Palestine (from this </w:t>
      </w:r>
      <w:hyperlink r:id="rId50">
        <w:r w:rsidDel="00000000" w:rsidR="00000000" w:rsidRPr="00000000">
          <w:rPr>
            <w:rFonts w:ascii="Avenir" w:cs="Avenir" w:eastAsia="Avenir" w:hAnsi="Avenir"/>
            <w:color w:val="1155cc"/>
            <w:sz w:val="24"/>
            <w:szCs w:val="24"/>
            <w:u w:val="single"/>
            <w:rtl w:val="0"/>
          </w:rPr>
          <w:t xml:space="preserve">source</w:t>
        </w:r>
      </w:hyperlink>
      <w:r w:rsidDel="00000000" w:rsidR="00000000" w:rsidRPr="00000000">
        <w:rPr>
          <w:rFonts w:ascii="Avenir" w:cs="Avenir" w:eastAsia="Avenir" w:hAnsi="Avenir"/>
          <w:sz w:val="24"/>
          <w:szCs w:val="24"/>
          <w:rtl w:val="0"/>
        </w:rPr>
        <w:t xml:space="preserve"> as well as </w:t>
      </w:r>
      <w:hyperlink r:id="rId51">
        <w:r w:rsidDel="00000000" w:rsidR="00000000" w:rsidRPr="00000000">
          <w:rPr>
            <w:rFonts w:ascii="Avenir" w:cs="Avenir" w:eastAsia="Avenir" w:hAnsi="Avenir"/>
            <w:color w:val="1155cc"/>
            <w:sz w:val="24"/>
            <w:szCs w:val="24"/>
            <w:u w:val="single"/>
            <w:rtl w:val="0"/>
          </w:rPr>
          <w:t xml:space="preserve">this article</w:t>
        </w:r>
      </w:hyperlink>
      <w:r w:rsidDel="00000000" w:rsidR="00000000" w:rsidRPr="00000000">
        <w:rPr>
          <w:rFonts w:ascii="Avenir" w:cs="Avenir" w:eastAsia="Avenir" w:hAnsi="Avenir"/>
          <w:sz w:val="24"/>
          <w:szCs w:val="24"/>
          <w:rtl w:val="0"/>
        </w:rPr>
        <w:t xml:space="preserve">):</w:t>
      </w:r>
    </w:p>
    <w:p w:rsidR="00000000" w:rsidDel="00000000" w:rsidP="00000000" w:rsidRDefault="00000000" w:rsidRPr="00000000" w14:paraId="00000143">
      <w:pPr>
        <w:jc w:val="center"/>
        <w:rPr>
          <w:rFonts w:ascii="Avenir" w:cs="Avenir" w:eastAsia="Avenir" w:hAnsi="Avenir"/>
          <w:b w:val="1"/>
          <w:sz w:val="24"/>
          <w:szCs w:val="24"/>
        </w:rPr>
      </w:pPr>
      <w:r w:rsidDel="00000000" w:rsidR="00000000" w:rsidRPr="00000000">
        <w:rPr>
          <w:rFonts w:ascii="Avenir" w:cs="Avenir" w:eastAsia="Avenir" w:hAnsi="Avenir"/>
          <w:b w:val="1"/>
          <w:sz w:val="24"/>
          <w:szCs w:val="24"/>
        </w:rPr>
        <w:drawing>
          <wp:inline distB="114300" distT="114300" distL="114300" distR="114300">
            <wp:extent cx="3857625" cy="2870073"/>
            <wp:effectExtent b="0" l="0" r="0" t="0"/>
            <wp:docPr id="12" name="image6.png"/>
            <a:graphic>
              <a:graphicData uri="http://schemas.openxmlformats.org/drawingml/2006/picture">
                <pic:pic>
                  <pic:nvPicPr>
                    <pic:cNvPr id="0" name="image6.png"/>
                    <pic:cNvPicPr preferRelativeResize="0"/>
                  </pic:nvPicPr>
                  <pic:blipFill>
                    <a:blip r:embed="rId52"/>
                    <a:srcRect b="0" l="0" r="0" t="0"/>
                    <a:stretch>
                      <a:fillRect/>
                    </a:stretch>
                  </pic:blipFill>
                  <pic:spPr>
                    <a:xfrm>
                      <a:off x="0" y="0"/>
                      <a:ext cx="3857625" cy="2870073"/>
                    </a:xfrm>
                    <a:prstGeom prst="rect"/>
                    <a:ln/>
                  </pic:spPr>
                </pic:pic>
              </a:graphicData>
            </a:graphic>
          </wp:inline>
        </w:drawing>
      </w:r>
      <w:r w:rsidDel="00000000" w:rsidR="00000000" w:rsidRPr="00000000">
        <w:rPr>
          <w:rFonts w:ascii="Avenir" w:cs="Avenir" w:eastAsia="Avenir" w:hAnsi="Avenir"/>
          <w:b w:val="1"/>
          <w:sz w:val="24"/>
          <w:szCs w:val="24"/>
        </w:rPr>
        <w:drawing>
          <wp:inline distB="114300" distT="114300" distL="114300" distR="114300">
            <wp:extent cx="3867150" cy="2005544"/>
            <wp:effectExtent b="0" l="0" r="0" t="0"/>
            <wp:docPr id="13" name="image4.png"/>
            <a:graphic>
              <a:graphicData uri="http://schemas.openxmlformats.org/drawingml/2006/picture">
                <pic:pic>
                  <pic:nvPicPr>
                    <pic:cNvPr id="0" name="image4.png"/>
                    <pic:cNvPicPr preferRelativeResize="0"/>
                  </pic:nvPicPr>
                  <pic:blipFill>
                    <a:blip r:embed="rId53"/>
                    <a:srcRect b="0" l="0" r="0" t="0"/>
                    <a:stretch>
                      <a:fillRect/>
                    </a:stretch>
                  </pic:blipFill>
                  <pic:spPr>
                    <a:xfrm>
                      <a:off x="0" y="0"/>
                      <a:ext cx="3867150" cy="2005544"/>
                    </a:xfrm>
                    <a:prstGeom prst="rect"/>
                    <a:ln/>
                  </pic:spPr>
                </pic:pic>
              </a:graphicData>
            </a:graphic>
          </wp:inline>
        </w:drawing>
      </w:r>
      <w:r w:rsidDel="00000000" w:rsidR="00000000" w:rsidRPr="00000000">
        <w:rPr>
          <w:rtl w:val="0"/>
        </w:rPr>
      </w:r>
    </w:p>
    <w:p w:rsidR="00000000" w:rsidDel="00000000" w:rsidP="00000000" w:rsidRDefault="00000000" w:rsidRPr="00000000" w14:paraId="00000144">
      <w:pPr>
        <w:jc w:val="center"/>
        <w:rPr>
          <w:rFonts w:ascii="Avenir" w:cs="Avenir" w:eastAsia="Avenir" w:hAnsi="Avenir"/>
          <w:b w:val="1"/>
          <w:sz w:val="24"/>
          <w:szCs w:val="24"/>
        </w:rPr>
      </w:pPr>
      <w:r w:rsidDel="00000000" w:rsidR="00000000" w:rsidRPr="00000000">
        <w:rPr>
          <w:rFonts w:ascii="Avenir" w:cs="Avenir" w:eastAsia="Avenir" w:hAnsi="Avenir"/>
          <w:b w:val="1"/>
          <w:sz w:val="24"/>
          <w:szCs w:val="24"/>
        </w:rPr>
        <w:drawing>
          <wp:inline distB="114300" distT="114300" distL="114300" distR="114300">
            <wp:extent cx="3829050" cy="2572488"/>
            <wp:effectExtent b="0" l="0" r="0" t="0"/>
            <wp:docPr id="11" name="image3.png"/>
            <a:graphic>
              <a:graphicData uri="http://schemas.openxmlformats.org/drawingml/2006/picture">
                <pic:pic>
                  <pic:nvPicPr>
                    <pic:cNvPr id="0" name="image3.png"/>
                    <pic:cNvPicPr preferRelativeResize="0"/>
                  </pic:nvPicPr>
                  <pic:blipFill>
                    <a:blip r:embed="rId54"/>
                    <a:srcRect b="0" l="0" r="0" t="0"/>
                    <a:stretch>
                      <a:fillRect/>
                    </a:stretch>
                  </pic:blipFill>
                  <pic:spPr>
                    <a:xfrm>
                      <a:off x="0" y="0"/>
                      <a:ext cx="3829050" cy="2572488"/>
                    </a:xfrm>
                    <a:prstGeom prst="rect"/>
                    <a:ln/>
                  </pic:spPr>
                </pic:pic>
              </a:graphicData>
            </a:graphic>
          </wp:inline>
        </w:drawing>
      </w:r>
      <w:r w:rsidDel="00000000" w:rsidR="00000000" w:rsidRPr="00000000">
        <w:rPr>
          <w:rtl w:val="0"/>
        </w:rPr>
      </w:r>
    </w:p>
    <w:p w:rsidR="00000000" w:rsidDel="00000000" w:rsidP="00000000" w:rsidRDefault="00000000" w:rsidRPr="00000000" w14:paraId="00000145">
      <w:pPr>
        <w:jc w:val="center"/>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146">
      <w:pPr>
        <w:jc w:val="center"/>
        <w:rPr>
          <w:rFonts w:ascii="Avenir" w:cs="Avenir" w:eastAsia="Avenir" w:hAnsi="Avenir"/>
          <w:b w:val="1"/>
          <w:sz w:val="24"/>
          <w:szCs w:val="24"/>
        </w:rPr>
      </w:pPr>
      <w:r w:rsidDel="00000000" w:rsidR="00000000" w:rsidRPr="00000000">
        <w:rPr>
          <w:rFonts w:ascii="Avenir" w:cs="Avenir" w:eastAsia="Avenir" w:hAnsi="Avenir"/>
          <w:b w:val="1"/>
          <w:sz w:val="24"/>
          <w:szCs w:val="24"/>
        </w:rPr>
        <w:drawing>
          <wp:inline distB="114300" distT="114300" distL="114300" distR="114300">
            <wp:extent cx="4448473" cy="2500313"/>
            <wp:effectExtent b="0" l="0" r="0" t="0"/>
            <wp:docPr id="9" name="image15.png"/>
            <a:graphic>
              <a:graphicData uri="http://schemas.openxmlformats.org/drawingml/2006/picture">
                <pic:pic>
                  <pic:nvPicPr>
                    <pic:cNvPr id="0" name="image15.png"/>
                    <pic:cNvPicPr preferRelativeResize="0"/>
                  </pic:nvPicPr>
                  <pic:blipFill>
                    <a:blip r:embed="rId55"/>
                    <a:srcRect b="0" l="0" r="0" t="0"/>
                    <a:stretch>
                      <a:fillRect/>
                    </a:stretch>
                  </pic:blipFill>
                  <pic:spPr>
                    <a:xfrm>
                      <a:off x="0" y="0"/>
                      <a:ext cx="4448473" cy="2500313"/>
                    </a:xfrm>
                    <a:prstGeom prst="rect"/>
                    <a:ln/>
                  </pic:spPr>
                </pic:pic>
              </a:graphicData>
            </a:graphic>
          </wp:inline>
        </w:drawing>
      </w:r>
      <w:r w:rsidDel="00000000" w:rsidR="00000000" w:rsidRPr="00000000">
        <w:rPr>
          <w:rtl w:val="0"/>
        </w:rPr>
      </w:r>
    </w:p>
    <w:p w:rsidR="00000000" w:rsidDel="00000000" w:rsidP="00000000" w:rsidRDefault="00000000" w:rsidRPr="00000000" w14:paraId="00000147">
      <w:pPr>
        <w:jc w:val="center"/>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148">
      <w:pPr>
        <w:jc w:val="left"/>
        <w:rPr>
          <w:rFonts w:ascii="Avenir" w:cs="Avenir" w:eastAsia="Avenir" w:hAnsi="Avenir"/>
          <w:sz w:val="24"/>
          <w:szCs w:val="24"/>
        </w:rPr>
      </w:pPr>
      <w:r w:rsidDel="00000000" w:rsidR="00000000" w:rsidRPr="00000000">
        <w:rPr>
          <w:rFonts w:ascii="Avenir" w:cs="Avenir" w:eastAsia="Avenir" w:hAnsi="Avenir"/>
          <w:sz w:val="24"/>
          <w:szCs w:val="24"/>
          <w:rtl w:val="0"/>
        </w:rPr>
        <w:t xml:space="preserve">Ask students the following questions about the above four images:</w:t>
      </w:r>
    </w:p>
    <w:p w:rsidR="00000000" w:rsidDel="00000000" w:rsidP="00000000" w:rsidRDefault="00000000" w:rsidRPr="00000000" w14:paraId="00000149">
      <w:pPr>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14A">
      <w:pPr>
        <w:numPr>
          <w:ilvl w:val="0"/>
          <w:numId w:val="14"/>
        </w:numPr>
        <w:ind w:left="72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What emotions are these images conveying? What messages are being expressed?</w:t>
      </w:r>
    </w:p>
    <w:p w:rsidR="00000000" w:rsidDel="00000000" w:rsidP="00000000" w:rsidRDefault="00000000" w:rsidRPr="00000000" w14:paraId="0000014B">
      <w:pPr>
        <w:numPr>
          <w:ilvl w:val="0"/>
          <w:numId w:val="14"/>
        </w:numPr>
        <w:ind w:left="72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What do hip hop music and graffiti have in common? </w:t>
      </w:r>
    </w:p>
    <w:p w:rsidR="00000000" w:rsidDel="00000000" w:rsidP="00000000" w:rsidRDefault="00000000" w:rsidRPr="00000000" w14:paraId="0000014C">
      <w:pPr>
        <w:numPr>
          <w:ilvl w:val="0"/>
          <w:numId w:val="14"/>
        </w:numPr>
        <w:ind w:left="72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How do you think everyday Palestinians who walk past these images are affected by them?</w:t>
      </w:r>
    </w:p>
    <w:p w:rsidR="00000000" w:rsidDel="00000000" w:rsidP="00000000" w:rsidRDefault="00000000" w:rsidRPr="00000000" w14:paraId="0000014D">
      <w:pPr>
        <w:numPr>
          <w:ilvl w:val="0"/>
          <w:numId w:val="14"/>
        </w:numPr>
        <w:ind w:left="72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Do you know of other “walls” or barriers in other parts of the world that trigger similar political debate? </w:t>
      </w:r>
    </w:p>
    <w:p w:rsidR="00000000" w:rsidDel="00000000" w:rsidP="00000000" w:rsidRDefault="00000000" w:rsidRPr="00000000" w14:paraId="0000014E">
      <w:pPr>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14F">
      <w:pPr>
        <w:rPr>
          <w:rFonts w:ascii="Avenir" w:cs="Avenir" w:eastAsia="Avenir" w:hAnsi="Avenir"/>
          <w:sz w:val="24"/>
          <w:szCs w:val="24"/>
          <w:u w:val="single"/>
        </w:rPr>
      </w:pPr>
      <w:r w:rsidDel="00000000" w:rsidR="00000000" w:rsidRPr="00000000">
        <w:rPr>
          <w:rtl w:val="0"/>
        </w:rPr>
      </w:r>
    </w:p>
    <w:p w:rsidR="00000000" w:rsidDel="00000000" w:rsidP="00000000" w:rsidRDefault="00000000" w:rsidRPr="00000000" w14:paraId="00000150">
      <w:pPr>
        <w:rPr>
          <w:rFonts w:ascii="Avenir" w:cs="Avenir" w:eastAsia="Avenir" w:hAnsi="Avenir"/>
          <w:sz w:val="24"/>
          <w:szCs w:val="24"/>
          <w:u w:val="single"/>
        </w:rPr>
      </w:pPr>
      <w:r w:rsidDel="00000000" w:rsidR="00000000" w:rsidRPr="00000000">
        <w:rPr>
          <w:rtl w:val="0"/>
        </w:rPr>
      </w:r>
    </w:p>
    <w:p w:rsidR="00000000" w:rsidDel="00000000" w:rsidP="00000000" w:rsidRDefault="00000000" w:rsidRPr="00000000" w14:paraId="00000151">
      <w:pPr>
        <w:rPr>
          <w:rFonts w:ascii="Avenir" w:cs="Avenir" w:eastAsia="Avenir" w:hAnsi="Avenir"/>
          <w:sz w:val="24"/>
          <w:szCs w:val="24"/>
          <w:u w:val="single"/>
        </w:rPr>
      </w:pPr>
      <w:r w:rsidDel="00000000" w:rsidR="00000000" w:rsidRPr="00000000">
        <w:rPr>
          <w:rFonts w:ascii="Avenir" w:cs="Avenir" w:eastAsia="Avenir" w:hAnsi="Avenir"/>
          <w:sz w:val="24"/>
          <w:szCs w:val="24"/>
          <w:u w:val="single"/>
          <w:rtl w:val="0"/>
        </w:rPr>
        <w:t xml:space="preserve">Part 3: Create Your Own Graffiti </w:t>
      </w:r>
      <w:r w:rsidDel="00000000" w:rsidR="00000000" w:rsidRPr="00000000">
        <w:rPr>
          <w:rtl w:val="0"/>
        </w:rPr>
      </w:r>
    </w:p>
    <w:p w:rsidR="00000000" w:rsidDel="00000000" w:rsidP="00000000" w:rsidRDefault="00000000" w:rsidRPr="00000000" w14:paraId="00000152">
      <w:pPr>
        <w:rPr>
          <w:rFonts w:ascii="Avenir" w:cs="Avenir" w:eastAsia="Avenir" w:hAnsi="Avenir"/>
          <w:sz w:val="24"/>
          <w:szCs w:val="24"/>
          <w:u w:val="single"/>
        </w:rPr>
      </w:pPr>
      <w:r w:rsidDel="00000000" w:rsidR="00000000" w:rsidRPr="00000000">
        <w:rPr>
          <w:rtl w:val="0"/>
        </w:rPr>
      </w:r>
    </w:p>
    <w:p w:rsidR="00000000" w:rsidDel="00000000" w:rsidP="00000000" w:rsidRDefault="00000000" w:rsidRPr="00000000" w14:paraId="00000153">
      <w:pPr>
        <w:numPr>
          <w:ilvl w:val="0"/>
          <w:numId w:val="8"/>
        </w:numPr>
        <w:ind w:left="720" w:hanging="360"/>
        <w:rPr>
          <w:rFonts w:ascii="Avenir" w:cs="Avenir" w:eastAsia="Avenir" w:hAnsi="Avenir"/>
          <w:sz w:val="24"/>
          <w:szCs w:val="24"/>
          <w:u w:val="none"/>
        </w:rPr>
      </w:pPr>
      <w:r w:rsidDel="00000000" w:rsidR="00000000" w:rsidRPr="00000000">
        <w:rPr>
          <w:rFonts w:ascii="Avenir" w:cs="Avenir" w:eastAsia="Avenir" w:hAnsi="Avenir"/>
          <w:sz w:val="24"/>
          <w:szCs w:val="24"/>
          <w:rtl w:val="0"/>
        </w:rPr>
        <w:t xml:space="preserve">Introduce graffiti to students by having them view the following image:</w:t>
      </w:r>
    </w:p>
    <w:p w:rsidR="00000000" w:rsidDel="00000000" w:rsidP="00000000" w:rsidRDefault="00000000" w:rsidRPr="00000000" w14:paraId="00000154">
      <w:pPr>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155">
      <w:pPr>
        <w:jc w:val="center"/>
        <w:rPr>
          <w:rFonts w:ascii="Avenir" w:cs="Avenir" w:eastAsia="Avenir" w:hAnsi="Avenir"/>
          <w:sz w:val="24"/>
          <w:szCs w:val="24"/>
        </w:rPr>
      </w:pPr>
      <w:r w:rsidDel="00000000" w:rsidR="00000000" w:rsidRPr="00000000">
        <w:rPr>
          <w:rFonts w:ascii="Avenir" w:cs="Avenir" w:eastAsia="Avenir" w:hAnsi="Avenir"/>
          <w:sz w:val="24"/>
          <w:szCs w:val="24"/>
        </w:rPr>
        <w:drawing>
          <wp:inline distB="114300" distT="114300" distL="114300" distR="114300">
            <wp:extent cx="5943600" cy="3695700"/>
            <wp:effectExtent b="0" l="0" r="0" t="0"/>
            <wp:docPr id="10" name="image13.png"/>
            <a:graphic>
              <a:graphicData uri="http://schemas.openxmlformats.org/drawingml/2006/picture">
                <pic:pic>
                  <pic:nvPicPr>
                    <pic:cNvPr id="0" name="image13.png"/>
                    <pic:cNvPicPr preferRelativeResize="0"/>
                  </pic:nvPicPr>
                  <pic:blipFill>
                    <a:blip r:embed="rId56"/>
                    <a:srcRect b="0" l="0" r="0" t="0"/>
                    <a:stretch>
                      <a:fillRect/>
                    </a:stretch>
                  </pic:blipFill>
                  <pic:spPr>
                    <a:xfrm>
                      <a:off x="0" y="0"/>
                      <a:ext cx="5943600" cy="3695700"/>
                    </a:xfrm>
                    <a:prstGeom prst="rect"/>
                    <a:ln/>
                  </pic:spPr>
                </pic:pic>
              </a:graphicData>
            </a:graphic>
          </wp:inline>
        </w:drawing>
      </w:r>
      <w:r w:rsidDel="00000000" w:rsidR="00000000" w:rsidRPr="00000000">
        <w:rPr>
          <w:rtl w:val="0"/>
        </w:rPr>
      </w:r>
    </w:p>
    <w:p w:rsidR="00000000" w:rsidDel="00000000" w:rsidP="00000000" w:rsidRDefault="00000000" w:rsidRPr="00000000" w14:paraId="00000156">
      <w:pPr>
        <w:jc w:val="center"/>
        <w:rPr>
          <w:rFonts w:ascii="Avenir" w:cs="Avenir" w:eastAsia="Avenir" w:hAnsi="Avenir"/>
          <w:sz w:val="20"/>
          <w:szCs w:val="20"/>
        </w:rPr>
      </w:pPr>
      <w:r w:rsidDel="00000000" w:rsidR="00000000" w:rsidRPr="00000000">
        <w:rPr>
          <w:rFonts w:ascii="Avenir" w:cs="Avenir" w:eastAsia="Avenir" w:hAnsi="Avenir"/>
          <w:i w:val="1"/>
          <w:sz w:val="20"/>
          <w:szCs w:val="20"/>
          <w:rtl w:val="0"/>
        </w:rPr>
        <w:t xml:space="preserve">Source</w:t>
      </w:r>
      <w:r w:rsidDel="00000000" w:rsidR="00000000" w:rsidRPr="00000000">
        <w:rPr>
          <w:rFonts w:ascii="Avenir" w:cs="Avenir" w:eastAsia="Avenir" w:hAnsi="Avenir"/>
          <w:sz w:val="20"/>
          <w:szCs w:val="20"/>
          <w:rtl w:val="0"/>
        </w:rPr>
        <w:t xml:space="preserve">: Matt Christenson in Art of Education: </w:t>
      </w:r>
      <w:hyperlink r:id="rId57">
        <w:r w:rsidDel="00000000" w:rsidR="00000000" w:rsidRPr="00000000">
          <w:rPr>
            <w:rFonts w:ascii="Avenir" w:cs="Avenir" w:eastAsia="Avenir" w:hAnsi="Avenir"/>
            <w:color w:val="1155cc"/>
            <w:sz w:val="20"/>
            <w:szCs w:val="20"/>
            <w:u w:val="single"/>
            <w:rtl w:val="0"/>
          </w:rPr>
          <w:t xml:space="preserve">How to Implement a Graffiti-Inspired Unit: Week One</w:t>
        </w:r>
      </w:hyperlink>
      <w:r w:rsidDel="00000000" w:rsidR="00000000" w:rsidRPr="00000000">
        <w:rPr>
          <w:rtl w:val="0"/>
        </w:rPr>
      </w:r>
    </w:p>
    <w:p w:rsidR="00000000" w:rsidDel="00000000" w:rsidP="00000000" w:rsidRDefault="00000000" w:rsidRPr="00000000" w14:paraId="00000157">
      <w:pPr>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158">
      <w:pPr>
        <w:rPr>
          <w:rFonts w:ascii="Avenir" w:cs="Avenir" w:eastAsia="Avenir" w:hAnsi="Avenir"/>
          <w:sz w:val="24"/>
          <w:szCs w:val="24"/>
        </w:rPr>
      </w:pPr>
      <w:r w:rsidDel="00000000" w:rsidR="00000000" w:rsidRPr="00000000">
        <w:rPr>
          <w:rFonts w:ascii="Avenir" w:cs="Avenir" w:eastAsia="Avenir" w:hAnsi="Avenir"/>
          <w:sz w:val="24"/>
          <w:szCs w:val="24"/>
          <w:rtl w:val="0"/>
        </w:rPr>
        <w:t xml:space="preserve">2) As students look at the above image, describe that in each of the four boxes, the artist has drawn the initials of their name in a different style. </w:t>
      </w:r>
    </w:p>
    <w:p w:rsidR="00000000" w:rsidDel="00000000" w:rsidP="00000000" w:rsidRDefault="00000000" w:rsidRPr="00000000" w14:paraId="00000159">
      <w:pPr>
        <w:rPr>
          <w:rFonts w:ascii="Avenir" w:cs="Avenir" w:eastAsia="Avenir" w:hAnsi="Avenir"/>
          <w:sz w:val="24"/>
          <w:szCs w:val="24"/>
        </w:rPr>
      </w:pPr>
      <w:r w:rsidDel="00000000" w:rsidR="00000000" w:rsidRPr="00000000">
        <w:rPr>
          <w:rFonts w:ascii="Avenir" w:cs="Avenir" w:eastAsia="Avenir" w:hAnsi="Avenir"/>
          <w:sz w:val="24"/>
          <w:szCs w:val="24"/>
          <w:rtl w:val="0"/>
        </w:rPr>
        <w:t xml:space="preserve">3) Have students replicate the four styles on their own blank sheet of paper, according to </w:t>
      </w:r>
      <w:hyperlink r:id="rId58">
        <w:r w:rsidDel="00000000" w:rsidR="00000000" w:rsidRPr="00000000">
          <w:rPr>
            <w:rFonts w:ascii="Avenir" w:cs="Avenir" w:eastAsia="Avenir" w:hAnsi="Avenir"/>
            <w:color w:val="1155cc"/>
            <w:sz w:val="24"/>
            <w:szCs w:val="24"/>
            <w:u w:val="single"/>
            <w:rtl w:val="0"/>
          </w:rPr>
          <w:t xml:space="preserve">these instructions by Matt Christenson</w:t>
        </w:r>
      </w:hyperlink>
      <w:r w:rsidDel="00000000" w:rsidR="00000000" w:rsidRPr="00000000">
        <w:rPr>
          <w:rFonts w:ascii="Avenir" w:cs="Avenir" w:eastAsia="Avenir" w:hAnsi="Avenir"/>
          <w:sz w:val="24"/>
          <w:szCs w:val="24"/>
          <w:rtl w:val="0"/>
        </w:rPr>
        <w:t xml:space="preserve">:</w:t>
      </w:r>
    </w:p>
    <w:p w:rsidR="00000000" w:rsidDel="00000000" w:rsidP="00000000" w:rsidRDefault="00000000" w:rsidRPr="00000000" w14:paraId="0000015A">
      <w:pPr>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15B">
      <w:pPr>
        <w:numPr>
          <w:ilvl w:val="0"/>
          <w:numId w:val="17"/>
        </w:numPr>
        <w:pBdr>
          <w:top w:color="auto" w:space="0" w:sz="0" w:val="none"/>
          <w:bottom w:color="auto" w:space="0" w:sz="0" w:val="none"/>
          <w:right w:color="auto" w:space="0" w:sz="0" w:val="none"/>
          <w:between w:color="auto" w:space="0" w:sz="0" w:val="none"/>
        </w:pBdr>
        <w:spacing w:line="240" w:lineRule="auto"/>
        <w:ind w:left="720" w:hanging="360"/>
        <w:rPr>
          <w:rFonts w:ascii="Avenir" w:cs="Avenir" w:eastAsia="Avenir" w:hAnsi="Avenir"/>
          <w:color w:val="000000"/>
          <w:sz w:val="24"/>
          <w:szCs w:val="24"/>
        </w:rPr>
      </w:pPr>
      <w:r w:rsidDel="00000000" w:rsidR="00000000" w:rsidRPr="00000000">
        <w:rPr>
          <w:rFonts w:ascii="Avenir" w:cs="Avenir" w:eastAsia="Avenir" w:hAnsi="Avenir"/>
          <w:sz w:val="24"/>
          <w:szCs w:val="24"/>
          <w:rtl w:val="0"/>
        </w:rPr>
        <w:t xml:space="preserve">In the first box, explain they are creating “tag” letters. Ask students to stretch one letter to touch the top and bottom of the box with the second letter being smaller.</w:t>
      </w:r>
    </w:p>
    <w:p w:rsidR="00000000" w:rsidDel="00000000" w:rsidP="00000000" w:rsidRDefault="00000000" w:rsidRPr="00000000" w14:paraId="0000015C">
      <w:pPr>
        <w:numPr>
          <w:ilvl w:val="0"/>
          <w:numId w:val="17"/>
        </w:numPr>
        <w:pBdr>
          <w:top w:color="auto" w:space="0" w:sz="0" w:val="none"/>
          <w:bottom w:color="auto" w:space="0" w:sz="0" w:val="none"/>
          <w:right w:color="auto" w:space="0" w:sz="0" w:val="none"/>
          <w:between w:color="auto" w:space="0" w:sz="0" w:val="none"/>
        </w:pBdr>
        <w:spacing w:line="240" w:lineRule="auto"/>
        <w:ind w:left="720" w:hanging="360"/>
        <w:rPr>
          <w:rFonts w:ascii="Avenir" w:cs="Avenir" w:eastAsia="Avenir" w:hAnsi="Avenir"/>
          <w:color w:val="000000"/>
          <w:sz w:val="24"/>
          <w:szCs w:val="24"/>
        </w:rPr>
      </w:pPr>
      <w:r w:rsidDel="00000000" w:rsidR="00000000" w:rsidRPr="00000000">
        <w:rPr>
          <w:rFonts w:ascii="Avenir" w:cs="Avenir" w:eastAsia="Avenir" w:hAnsi="Avenir"/>
          <w:sz w:val="24"/>
          <w:szCs w:val="24"/>
          <w:rtl w:val="0"/>
        </w:rPr>
        <w:t xml:space="preserve">In the second box, have students stack one letter on top of the other.</w:t>
      </w:r>
    </w:p>
    <w:p w:rsidR="00000000" w:rsidDel="00000000" w:rsidP="00000000" w:rsidRDefault="00000000" w:rsidRPr="00000000" w14:paraId="0000015D">
      <w:pPr>
        <w:numPr>
          <w:ilvl w:val="0"/>
          <w:numId w:val="17"/>
        </w:numPr>
        <w:pBdr>
          <w:top w:color="auto" w:space="0" w:sz="0" w:val="none"/>
          <w:bottom w:color="auto" w:space="0" w:sz="0" w:val="none"/>
          <w:right w:color="auto" w:space="0" w:sz="0" w:val="none"/>
          <w:between w:color="auto" w:space="0" w:sz="0" w:val="none"/>
        </w:pBdr>
        <w:spacing w:line="240" w:lineRule="auto"/>
        <w:ind w:left="720" w:hanging="360"/>
        <w:rPr>
          <w:rFonts w:ascii="Avenir" w:cs="Avenir" w:eastAsia="Avenir" w:hAnsi="Avenir"/>
          <w:color w:val="000000"/>
          <w:sz w:val="24"/>
          <w:szCs w:val="24"/>
        </w:rPr>
      </w:pPr>
      <w:r w:rsidDel="00000000" w:rsidR="00000000" w:rsidRPr="00000000">
        <w:rPr>
          <w:rFonts w:ascii="Avenir" w:cs="Avenir" w:eastAsia="Avenir" w:hAnsi="Avenir"/>
          <w:sz w:val="24"/>
          <w:szCs w:val="24"/>
          <w:rtl w:val="0"/>
        </w:rPr>
        <w:t xml:space="preserve">In the third box, ask students to twist and curve their letters in uncomfortable ways.</w:t>
      </w:r>
    </w:p>
    <w:p w:rsidR="00000000" w:rsidDel="00000000" w:rsidP="00000000" w:rsidRDefault="00000000" w:rsidRPr="00000000" w14:paraId="0000015E">
      <w:pPr>
        <w:numPr>
          <w:ilvl w:val="0"/>
          <w:numId w:val="17"/>
        </w:numPr>
        <w:pBdr>
          <w:top w:color="auto" w:space="0" w:sz="0" w:val="none"/>
          <w:bottom w:color="auto" w:space="0" w:sz="0" w:val="none"/>
          <w:right w:color="auto" w:space="0" w:sz="0" w:val="none"/>
          <w:between w:color="auto" w:space="0" w:sz="0" w:val="none"/>
        </w:pBdr>
        <w:spacing w:line="240" w:lineRule="auto"/>
        <w:ind w:left="720" w:hanging="360"/>
        <w:rPr>
          <w:rFonts w:ascii="Avenir" w:cs="Avenir" w:eastAsia="Avenir" w:hAnsi="Avenir"/>
          <w:color w:val="000000"/>
          <w:sz w:val="24"/>
          <w:szCs w:val="24"/>
        </w:rPr>
      </w:pPr>
      <w:r w:rsidDel="00000000" w:rsidR="00000000" w:rsidRPr="00000000">
        <w:rPr>
          <w:rFonts w:ascii="Avenir" w:cs="Avenir" w:eastAsia="Avenir" w:hAnsi="Avenir"/>
          <w:sz w:val="24"/>
          <w:szCs w:val="24"/>
          <w:rtl w:val="0"/>
        </w:rPr>
        <w:t xml:space="preserve">In the fourth box, ask students to make each letter touch all four edges of the box.</w:t>
      </w:r>
    </w:p>
    <w:p w:rsidR="00000000" w:rsidDel="00000000" w:rsidP="00000000" w:rsidRDefault="00000000" w:rsidRPr="00000000" w14:paraId="0000015F">
      <w:pPr>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160">
      <w:pPr>
        <w:rPr>
          <w:rFonts w:ascii="Avenir" w:cs="Avenir" w:eastAsia="Avenir" w:hAnsi="Avenir"/>
          <w:sz w:val="24"/>
          <w:szCs w:val="24"/>
        </w:rPr>
      </w:pPr>
      <w:r w:rsidDel="00000000" w:rsidR="00000000" w:rsidRPr="00000000">
        <w:rPr>
          <w:rFonts w:ascii="Avenir" w:cs="Avenir" w:eastAsia="Avenir" w:hAnsi="Avenir"/>
          <w:sz w:val="24"/>
          <w:szCs w:val="24"/>
          <w:rtl w:val="0"/>
        </w:rPr>
        <w:t xml:space="preserve">4) </w:t>
      </w:r>
      <w:commentRangeStart w:id="0"/>
      <w:r w:rsidDel="00000000" w:rsidR="00000000" w:rsidRPr="00000000">
        <w:rPr>
          <w:rFonts w:ascii="Avenir" w:cs="Avenir" w:eastAsia="Avenir" w:hAnsi="Avenir"/>
          <w:sz w:val="24"/>
          <w:szCs w:val="24"/>
          <w:rtl w:val="0"/>
        </w:rPr>
        <w:t xml:space="preserve">After students have practiced playing with their initials, distribute </w:t>
      </w:r>
      <w:hyperlink r:id="rId59">
        <w:r w:rsidDel="00000000" w:rsidR="00000000" w:rsidRPr="00000000">
          <w:rPr>
            <w:rFonts w:ascii="Avenir" w:cs="Avenir" w:eastAsia="Avenir" w:hAnsi="Avenir"/>
            <w:color w:val="1155cc"/>
            <w:sz w:val="24"/>
            <w:szCs w:val="24"/>
            <w:u w:val="single"/>
            <w:rtl w:val="0"/>
          </w:rPr>
          <w:t xml:space="preserve">pages 17-20 in the hip-hop curriculum provided by Rhymes to Re-Education</w:t>
        </w:r>
      </w:hyperlink>
      <w:r w:rsidDel="00000000" w:rsidR="00000000" w:rsidRPr="00000000">
        <w:rPr>
          <w:rFonts w:ascii="Avenir" w:cs="Avenir" w:eastAsia="Avenir" w:hAnsi="Avenir"/>
          <w:sz w:val="24"/>
          <w:szCs w:val="24"/>
          <w:rtl w:val="0"/>
        </w:rPr>
        <w:t xml:space="preserve">, pictured below:</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161">
      <w:pPr>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162">
      <w:pPr>
        <w:jc w:val="center"/>
        <w:rPr>
          <w:rFonts w:ascii="Avenir" w:cs="Avenir" w:eastAsia="Avenir" w:hAnsi="Avenir"/>
          <w:sz w:val="24"/>
          <w:szCs w:val="24"/>
        </w:rPr>
      </w:pPr>
      <w:r w:rsidDel="00000000" w:rsidR="00000000" w:rsidRPr="00000000">
        <w:rPr>
          <w:rFonts w:ascii="Avenir" w:cs="Avenir" w:eastAsia="Avenir" w:hAnsi="Avenir"/>
          <w:sz w:val="24"/>
          <w:szCs w:val="24"/>
        </w:rPr>
        <mc:AlternateContent>
          <mc:Choice Requires="wpg">
            <w:drawing>
              <wp:inline distB="114300" distT="114300" distL="114300" distR="114300">
                <wp:extent cx="4067175" cy="5098290"/>
                <wp:effectExtent b="0" l="0" r="0" t="0"/>
                <wp:docPr id="2" name=""/>
                <a:graphic>
                  <a:graphicData uri="http://schemas.microsoft.com/office/word/2010/wordprocessingGroup">
                    <wpg:wgp>
                      <wpg:cNvGrpSpPr/>
                      <wpg:grpSpPr>
                        <a:xfrm>
                          <a:off x="76200" y="94175"/>
                          <a:ext cx="4067175" cy="5098290"/>
                          <a:chOff x="76200" y="94175"/>
                          <a:chExt cx="4038600" cy="5067475"/>
                        </a:xfrm>
                      </wpg:grpSpPr>
                      <pic:pic>
                        <pic:nvPicPr>
                          <pic:cNvPr id="4" name="Shape 4"/>
                          <pic:cNvPicPr preferRelativeResize="0"/>
                        </pic:nvPicPr>
                        <pic:blipFill rotWithShape="1">
                          <a:blip r:embed="rId60">
                            <a:alphaModFix/>
                          </a:blip>
                          <a:srcRect b="10811" l="33141" r="36044" t="20676"/>
                          <a:stretch/>
                        </pic:blipFill>
                        <pic:spPr>
                          <a:xfrm>
                            <a:off x="76200" y="142875"/>
                            <a:ext cx="2019300" cy="2524124"/>
                          </a:xfrm>
                          <a:prstGeom prst="rect">
                            <a:avLst/>
                          </a:prstGeom>
                          <a:noFill/>
                          <a:ln>
                            <a:noFill/>
                          </a:ln>
                        </pic:spPr>
                      </pic:pic>
                      <pic:pic>
                        <pic:nvPicPr>
                          <pic:cNvPr id="5" name="Shape 5"/>
                          <pic:cNvPicPr preferRelativeResize="0"/>
                        </pic:nvPicPr>
                        <pic:blipFill rotWithShape="1">
                          <a:blip r:embed="rId61">
                            <a:alphaModFix/>
                          </a:blip>
                          <a:srcRect b="9142" l="33654" r="36003" t="22062"/>
                          <a:stretch/>
                        </pic:blipFill>
                        <pic:spPr>
                          <a:xfrm>
                            <a:off x="2095500" y="94175"/>
                            <a:ext cx="2019300" cy="2573896"/>
                          </a:xfrm>
                          <a:prstGeom prst="rect">
                            <a:avLst/>
                          </a:prstGeom>
                          <a:noFill/>
                          <a:ln>
                            <a:noFill/>
                          </a:ln>
                        </pic:spPr>
                      </pic:pic>
                      <pic:pic>
                        <pic:nvPicPr>
                          <pic:cNvPr id="6" name="Shape 6"/>
                          <pic:cNvPicPr preferRelativeResize="0"/>
                        </pic:nvPicPr>
                        <pic:blipFill rotWithShape="1">
                          <a:blip r:embed="rId62">
                            <a:alphaModFix/>
                          </a:blip>
                          <a:srcRect b="10373" l="33771" r="36609" t="22830"/>
                          <a:stretch/>
                        </pic:blipFill>
                        <pic:spPr>
                          <a:xfrm>
                            <a:off x="103675" y="2587750"/>
                            <a:ext cx="1964349" cy="2461801"/>
                          </a:xfrm>
                          <a:prstGeom prst="rect">
                            <a:avLst/>
                          </a:prstGeom>
                          <a:noFill/>
                          <a:ln>
                            <a:noFill/>
                          </a:ln>
                        </pic:spPr>
                      </pic:pic>
                      <pic:pic>
                        <pic:nvPicPr>
                          <pic:cNvPr id="7" name="Shape 7"/>
                          <pic:cNvPicPr preferRelativeResize="0"/>
                        </pic:nvPicPr>
                        <pic:blipFill rotWithShape="1">
                          <a:blip r:embed="rId63">
                            <a:alphaModFix/>
                          </a:blip>
                          <a:srcRect b="10543" l="33273" r="36220" t="19726"/>
                          <a:stretch/>
                        </pic:blipFill>
                        <pic:spPr>
                          <a:xfrm>
                            <a:off x="2072025" y="2587750"/>
                            <a:ext cx="2042774" cy="2573900"/>
                          </a:xfrm>
                          <a:prstGeom prst="rect">
                            <a:avLst/>
                          </a:prstGeom>
                          <a:noFill/>
                          <a:ln>
                            <a:noFill/>
                          </a:ln>
                        </pic:spPr>
                      </pic:pic>
                    </wpg:wgp>
                  </a:graphicData>
                </a:graphic>
              </wp:inline>
            </w:drawing>
          </mc:Choice>
          <mc:Fallback>
            <w:drawing>
              <wp:inline distB="114300" distT="114300" distL="114300" distR="114300">
                <wp:extent cx="4067175" cy="5098290"/>
                <wp:effectExtent b="0" l="0" r="0" t="0"/>
                <wp:docPr id="2" name="image5.png"/>
                <a:graphic>
                  <a:graphicData uri="http://schemas.openxmlformats.org/drawingml/2006/picture">
                    <pic:pic>
                      <pic:nvPicPr>
                        <pic:cNvPr id="0" name="image5.png"/>
                        <pic:cNvPicPr preferRelativeResize="0"/>
                      </pic:nvPicPr>
                      <pic:blipFill>
                        <a:blip r:embed="rId64"/>
                        <a:srcRect/>
                        <a:stretch>
                          <a:fillRect/>
                        </a:stretch>
                      </pic:blipFill>
                      <pic:spPr>
                        <a:xfrm>
                          <a:off x="0" y="0"/>
                          <a:ext cx="4067175" cy="509829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63">
      <w:pPr>
        <w:jc w:val="center"/>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164">
      <w:pPr>
        <w:jc w:val="center"/>
        <w:rPr>
          <w:rFonts w:ascii="Avenir" w:cs="Avenir" w:eastAsia="Avenir" w:hAnsi="Avenir"/>
          <w:sz w:val="24"/>
          <w:szCs w:val="24"/>
        </w:rPr>
      </w:pPr>
      <w:hyperlink r:id="rId65">
        <w:r w:rsidDel="00000000" w:rsidR="00000000" w:rsidRPr="00000000">
          <w:rPr>
            <w:rFonts w:ascii="Avenir" w:cs="Avenir" w:eastAsia="Avenir" w:hAnsi="Avenir"/>
            <w:color w:val="1155cc"/>
            <w:sz w:val="24"/>
            <w:szCs w:val="24"/>
            <w:highlight w:val="yellow"/>
            <w:u w:val="single"/>
            <w:rtl w:val="0"/>
          </w:rPr>
          <w:t xml:space="preserve">→ Click here</w:t>
        </w:r>
      </w:hyperlink>
      <w:r w:rsidDel="00000000" w:rsidR="00000000" w:rsidRPr="00000000">
        <w:rPr>
          <w:rFonts w:ascii="Avenir" w:cs="Avenir" w:eastAsia="Avenir" w:hAnsi="Avenir"/>
          <w:sz w:val="24"/>
          <w:szCs w:val="24"/>
          <w:highlight w:val="yellow"/>
          <w:rtl w:val="0"/>
        </w:rPr>
        <w:t xml:space="preserve"> </w:t>
      </w:r>
      <w:r w:rsidDel="00000000" w:rsidR="00000000" w:rsidRPr="00000000">
        <w:rPr>
          <w:rFonts w:ascii="Avenir" w:cs="Avenir" w:eastAsia="Avenir" w:hAnsi="Avenir"/>
          <w:sz w:val="24"/>
          <w:szCs w:val="24"/>
          <w:rtl w:val="0"/>
        </w:rPr>
        <w:t xml:space="preserve">to access the free Rhymes to Re-Education Hip-Hop Curriculum</w:t>
      </w:r>
    </w:p>
    <w:p w:rsidR="00000000" w:rsidDel="00000000" w:rsidP="00000000" w:rsidRDefault="00000000" w:rsidRPr="00000000" w14:paraId="00000165">
      <w:pPr>
        <w:jc w:val="left"/>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166">
      <w:pPr>
        <w:jc w:val="left"/>
        <w:rPr>
          <w:rFonts w:ascii="Avenir" w:cs="Avenir" w:eastAsia="Avenir" w:hAnsi="Avenir"/>
          <w:sz w:val="24"/>
          <w:szCs w:val="24"/>
        </w:rPr>
      </w:pPr>
      <w:r w:rsidDel="00000000" w:rsidR="00000000" w:rsidRPr="00000000">
        <w:rPr>
          <w:rFonts w:ascii="Avenir" w:cs="Avenir" w:eastAsia="Avenir" w:hAnsi="Avenir"/>
          <w:sz w:val="24"/>
          <w:szCs w:val="24"/>
          <w:rtl w:val="0"/>
        </w:rPr>
        <w:t xml:space="preserve">5) Follow the steps described in the curriculum. You may wish to omit Step One (Becoming familiar with different styles of graffiti on the internet), since students have already spent time viewing Palestinian graffiti.</w:t>
      </w:r>
    </w:p>
    <w:p w:rsidR="00000000" w:rsidDel="00000000" w:rsidP="00000000" w:rsidRDefault="00000000" w:rsidRPr="00000000" w14:paraId="00000167">
      <w:pPr>
        <w:jc w:val="left"/>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168">
      <w:pPr>
        <w:jc w:val="left"/>
        <w:rPr>
          <w:rFonts w:ascii="Avenir" w:cs="Avenir" w:eastAsia="Avenir" w:hAnsi="Avenir"/>
          <w:sz w:val="24"/>
          <w:szCs w:val="24"/>
        </w:rPr>
      </w:pPr>
      <w:r w:rsidDel="00000000" w:rsidR="00000000" w:rsidRPr="00000000">
        <w:rPr>
          <w:rFonts w:ascii="Avenir" w:cs="Avenir" w:eastAsia="Avenir" w:hAnsi="Avenir"/>
          <w:sz w:val="24"/>
          <w:szCs w:val="24"/>
          <w:rtl w:val="0"/>
        </w:rPr>
        <w:t xml:space="preserve">6) After students create their own original works of graffiti, ask each student to show the class their work and answer the following: </w:t>
      </w:r>
    </w:p>
    <w:p w:rsidR="00000000" w:rsidDel="00000000" w:rsidP="00000000" w:rsidRDefault="00000000" w:rsidRPr="00000000" w14:paraId="00000169">
      <w:pPr>
        <w:jc w:val="left"/>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16A">
      <w:pPr>
        <w:numPr>
          <w:ilvl w:val="0"/>
          <w:numId w:val="22"/>
        </w:numPr>
        <w:ind w:left="72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Why did you create this graffiti? What message are you communicating?</w:t>
      </w:r>
    </w:p>
    <w:p w:rsidR="00000000" w:rsidDel="00000000" w:rsidP="00000000" w:rsidRDefault="00000000" w:rsidRPr="00000000" w14:paraId="0000016B">
      <w:pPr>
        <w:numPr>
          <w:ilvl w:val="0"/>
          <w:numId w:val="22"/>
        </w:numPr>
        <w:ind w:left="720" w:hanging="360"/>
        <w:rPr>
          <w:rFonts w:ascii="Avenir" w:cs="Avenir" w:eastAsia="Avenir" w:hAnsi="Avenir"/>
          <w:sz w:val="24"/>
          <w:szCs w:val="24"/>
        </w:rPr>
      </w:pPr>
      <w:r w:rsidDel="00000000" w:rsidR="00000000" w:rsidRPr="00000000">
        <w:rPr>
          <w:rFonts w:ascii="Avenir" w:cs="Avenir" w:eastAsia="Avenir" w:hAnsi="Avenir"/>
          <w:sz w:val="24"/>
          <w:szCs w:val="24"/>
          <w:rtl w:val="0"/>
        </w:rPr>
        <w:t xml:space="preserve">What connection do you see between the graffiti you created and the lessons you have learned about hip-hop and the Middle East? </w:t>
      </w:r>
      <w:r w:rsidDel="00000000" w:rsidR="00000000" w:rsidRPr="00000000">
        <w:rPr>
          <w:rtl w:val="0"/>
        </w:rPr>
      </w:r>
    </w:p>
    <w:p w:rsidR="00000000" w:rsidDel="00000000" w:rsidP="00000000" w:rsidRDefault="00000000" w:rsidRPr="00000000" w14:paraId="0000016C">
      <w:pPr>
        <w:rPr>
          <w:rFonts w:ascii="Avenir" w:cs="Avenir" w:eastAsia="Avenir" w:hAnsi="Avenir"/>
          <w:sz w:val="24"/>
          <w:szCs w:val="24"/>
          <w:u w:val="single"/>
        </w:rPr>
      </w:pPr>
      <w:r w:rsidDel="00000000" w:rsidR="00000000" w:rsidRPr="00000000">
        <w:rPr>
          <w:rFonts w:ascii="Avenir" w:cs="Avenir" w:eastAsia="Avenir" w:hAnsi="Avenir"/>
          <w:sz w:val="24"/>
          <w:szCs w:val="24"/>
          <w:u w:val="single"/>
          <w:rtl w:val="0"/>
        </w:rPr>
        <w:t xml:space="preserve">Additional Resources For Teaching About Palestine and Graffiti</w:t>
      </w:r>
    </w:p>
    <w:p w:rsidR="00000000" w:rsidDel="00000000" w:rsidP="00000000" w:rsidRDefault="00000000" w:rsidRPr="00000000" w14:paraId="0000016D">
      <w:pPr>
        <w:numPr>
          <w:ilvl w:val="0"/>
          <w:numId w:val="13"/>
        </w:numPr>
        <w:ind w:left="720" w:hanging="360"/>
        <w:rPr>
          <w:rFonts w:ascii="Avenir" w:cs="Avenir" w:eastAsia="Avenir" w:hAnsi="Avenir"/>
          <w:sz w:val="24"/>
          <w:szCs w:val="24"/>
          <w:u w:val="none"/>
        </w:rPr>
      </w:pPr>
      <w:r w:rsidDel="00000000" w:rsidR="00000000" w:rsidRPr="00000000">
        <w:rPr>
          <w:rFonts w:ascii="Avenir" w:cs="Avenir" w:eastAsia="Avenir" w:hAnsi="Avenir"/>
          <w:sz w:val="24"/>
          <w:szCs w:val="24"/>
          <w:rtl w:val="0"/>
        </w:rPr>
        <w:t xml:space="preserve">The Art of Education: </w:t>
      </w:r>
      <w:hyperlink r:id="rId66">
        <w:r w:rsidDel="00000000" w:rsidR="00000000" w:rsidRPr="00000000">
          <w:rPr>
            <w:rFonts w:ascii="Avenir" w:cs="Avenir" w:eastAsia="Avenir" w:hAnsi="Avenir"/>
            <w:color w:val="1155cc"/>
            <w:sz w:val="24"/>
            <w:szCs w:val="24"/>
            <w:u w:val="single"/>
            <w:rtl w:val="0"/>
          </w:rPr>
          <w:t xml:space="preserve">How to Implement a Graffiti-Inspired Unit - Week 1</w:t>
        </w:r>
      </w:hyperlink>
      <w:r w:rsidDel="00000000" w:rsidR="00000000" w:rsidRPr="00000000">
        <w:rPr>
          <w:rtl w:val="0"/>
        </w:rPr>
      </w:r>
    </w:p>
    <w:p w:rsidR="00000000" w:rsidDel="00000000" w:rsidP="00000000" w:rsidRDefault="00000000" w:rsidRPr="00000000" w14:paraId="0000016E">
      <w:pPr>
        <w:numPr>
          <w:ilvl w:val="0"/>
          <w:numId w:val="13"/>
        </w:numPr>
        <w:ind w:left="720" w:hanging="360"/>
        <w:rPr>
          <w:rFonts w:ascii="Avenir" w:cs="Avenir" w:eastAsia="Avenir" w:hAnsi="Avenir"/>
          <w:sz w:val="24"/>
          <w:szCs w:val="24"/>
          <w:u w:val="none"/>
        </w:rPr>
      </w:pPr>
      <w:r w:rsidDel="00000000" w:rsidR="00000000" w:rsidRPr="00000000">
        <w:rPr>
          <w:rFonts w:ascii="Avenir" w:cs="Avenir" w:eastAsia="Avenir" w:hAnsi="Avenir"/>
          <w:sz w:val="24"/>
          <w:szCs w:val="24"/>
          <w:rtl w:val="0"/>
        </w:rPr>
        <w:t xml:space="preserve">The Art of Education: </w:t>
      </w:r>
      <w:hyperlink r:id="rId67">
        <w:r w:rsidDel="00000000" w:rsidR="00000000" w:rsidRPr="00000000">
          <w:rPr>
            <w:rFonts w:ascii="Avenir" w:cs="Avenir" w:eastAsia="Avenir" w:hAnsi="Avenir"/>
            <w:color w:val="1155cc"/>
            <w:sz w:val="24"/>
            <w:szCs w:val="24"/>
            <w:u w:val="single"/>
            <w:rtl w:val="0"/>
          </w:rPr>
          <w:t xml:space="preserve">How to Implement a Graffiti-Inspired Unit - Week 2</w:t>
        </w:r>
      </w:hyperlink>
      <w:r w:rsidDel="00000000" w:rsidR="00000000" w:rsidRPr="00000000">
        <w:rPr>
          <w:rtl w:val="0"/>
        </w:rPr>
      </w:r>
    </w:p>
    <w:p w:rsidR="00000000" w:rsidDel="00000000" w:rsidP="00000000" w:rsidRDefault="00000000" w:rsidRPr="00000000" w14:paraId="0000016F">
      <w:pPr>
        <w:numPr>
          <w:ilvl w:val="0"/>
          <w:numId w:val="13"/>
        </w:numPr>
        <w:ind w:left="720" w:hanging="360"/>
        <w:rPr>
          <w:rFonts w:ascii="Avenir" w:cs="Avenir" w:eastAsia="Avenir" w:hAnsi="Avenir"/>
          <w:sz w:val="24"/>
          <w:szCs w:val="24"/>
          <w:u w:val="none"/>
        </w:rPr>
      </w:pPr>
      <w:r w:rsidDel="00000000" w:rsidR="00000000" w:rsidRPr="00000000">
        <w:rPr>
          <w:rFonts w:ascii="Avenir" w:cs="Avenir" w:eastAsia="Avenir" w:hAnsi="Avenir"/>
          <w:sz w:val="24"/>
          <w:szCs w:val="24"/>
          <w:rtl w:val="0"/>
        </w:rPr>
        <w:t xml:space="preserve">Al-Jazeera:</w:t>
      </w:r>
      <w:hyperlink r:id="rId68">
        <w:r w:rsidDel="00000000" w:rsidR="00000000" w:rsidRPr="00000000">
          <w:rPr>
            <w:rFonts w:ascii="Avenir" w:cs="Avenir" w:eastAsia="Avenir" w:hAnsi="Avenir"/>
            <w:color w:val="1155cc"/>
            <w:sz w:val="24"/>
            <w:szCs w:val="24"/>
            <w:rtl w:val="0"/>
          </w:rPr>
          <w:t xml:space="preserve"> </w:t>
        </w:r>
      </w:hyperlink>
      <w:hyperlink r:id="rId69">
        <w:r w:rsidDel="00000000" w:rsidR="00000000" w:rsidRPr="00000000">
          <w:rPr>
            <w:rFonts w:ascii="Avenir" w:cs="Avenir" w:eastAsia="Avenir" w:hAnsi="Avenir"/>
            <w:color w:val="1155cc"/>
            <w:sz w:val="24"/>
            <w:szCs w:val="24"/>
            <w:u w:val="single"/>
            <w:rtl w:val="0"/>
          </w:rPr>
          <w:t xml:space="preserve">Israel’s Wall: Security or Apartheid? </w:t>
        </w:r>
      </w:hyperlink>
      <w:r w:rsidDel="00000000" w:rsidR="00000000" w:rsidRPr="00000000">
        <w:rPr>
          <w:rFonts w:ascii="Avenir" w:cs="Avenir" w:eastAsia="Avenir" w:hAnsi="Avenir"/>
          <w:sz w:val="24"/>
          <w:szCs w:val="24"/>
          <w:rtl w:val="0"/>
        </w:rPr>
        <w:t xml:space="preserve">(article)</w:t>
      </w:r>
    </w:p>
    <w:p w:rsidR="00000000" w:rsidDel="00000000" w:rsidP="00000000" w:rsidRDefault="00000000" w:rsidRPr="00000000" w14:paraId="00000170">
      <w:pPr>
        <w:numPr>
          <w:ilvl w:val="0"/>
          <w:numId w:val="13"/>
        </w:numPr>
        <w:ind w:left="720" w:hanging="360"/>
        <w:rPr>
          <w:rFonts w:ascii="Avenir" w:cs="Avenir" w:eastAsia="Avenir" w:hAnsi="Avenir"/>
          <w:sz w:val="24"/>
          <w:szCs w:val="24"/>
          <w:u w:val="none"/>
        </w:rPr>
      </w:pPr>
      <w:r w:rsidDel="00000000" w:rsidR="00000000" w:rsidRPr="00000000">
        <w:rPr>
          <w:rFonts w:ascii="Avenir" w:cs="Avenir" w:eastAsia="Avenir" w:hAnsi="Avenir"/>
          <w:sz w:val="24"/>
          <w:szCs w:val="24"/>
          <w:rtl w:val="0"/>
        </w:rPr>
        <w:t xml:space="preserve">PBS: </w:t>
      </w:r>
      <w:hyperlink r:id="rId70">
        <w:r w:rsidDel="00000000" w:rsidR="00000000" w:rsidRPr="00000000">
          <w:rPr>
            <w:rFonts w:ascii="Avenir" w:cs="Avenir" w:eastAsia="Avenir" w:hAnsi="Avenir"/>
            <w:color w:val="1155cc"/>
            <w:sz w:val="24"/>
            <w:szCs w:val="24"/>
            <w:u w:val="single"/>
            <w:rtl w:val="0"/>
          </w:rPr>
          <w:t xml:space="preserve">Lesson Plan: Both Sides of the Fence: The West Bank Security Wall</w:t>
        </w:r>
      </w:hyperlink>
      <w:r w:rsidDel="00000000" w:rsidR="00000000" w:rsidRPr="00000000">
        <w:rPr>
          <w:rtl w:val="0"/>
        </w:rPr>
      </w:r>
    </w:p>
    <w:p w:rsidR="00000000" w:rsidDel="00000000" w:rsidP="00000000" w:rsidRDefault="00000000" w:rsidRPr="00000000" w14:paraId="00000171">
      <w:pPr>
        <w:rPr>
          <w:rFonts w:ascii="Avenir" w:cs="Avenir" w:eastAsia="Avenir" w:hAnsi="Avenir"/>
          <w:b w:val="1"/>
          <w:sz w:val="28"/>
          <w:szCs w:val="28"/>
          <w:u w:val="single"/>
        </w:rPr>
      </w:pPr>
      <w:r w:rsidDel="00000000" w:rsidR="00000000" w:rsidRPr="00000000">
        <w:rPr>
          <w:rtl w:val="0"/>
        </w:rPr>
      </w:r>
    </w:p>
    <w:p w:rsidR="00000000" w:rsidDel="00000000" w:rsidP="00000000" w:rsidRDefault="00000000" w:rsidRPr="00000000" w14:paraId="00000172">
      <w:pPr>
        <w:rPr>
          <w:rFonts w:ascii="Avenir" w:cs="Avenir" w:eastAsia="Avenir" w:hAnsi="Avenir"/>
          <w:b w:val="1"/>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173">
      <w:pPr>
        <w:rPr>
          <w:rFonts w:ascii="Avenir" w:cs="Avenir" w:eastAsia="Avenir" w:hAnsi="Avenir"/>
          <w:b w:val="1"/>
          <w:sz w:val="28"/>
          <w:szCs w:val="28"/>
          <w:u w:val="single"/>
        </w:rPr>
      </w:pPr>
      <w:r w:rsidDel="00000000" w:rsidR="00000000" w:rsidRPr="00000000">
        <w:rPr>
          <w:rtl w:val="0"/>
        </w:rPr>
      </w:r>
    </w:p>
    <w:p w:rsidR="00000000" w:rsidDel="00000000" w:rsidP="00000000" w:rsidRDefault="00000000" w:rsidRPr="00000000" w14:paraId="00000174">
      <w:pPr>
        <w:jc w:val="center"/>
        <w:rPr>
          <w:rFonts w:ascii="Avenir" w:cs="Avenir" w:eastAsia="Avenir" w:hAnsi="Avenir"/>
          <w:b w:val="1"/>
          <w:sz w:val="28"/>
          <w:szCs w:val="28"/>
          <w:u w:val="single"/>
        </w:rPr>
      </w:pPr>
      <w:r w:rsidDel="00000000" w:rsidR="00000000" w:rsidRPr="00000000">
        <w:rPr>
          <w:rFonts w:ascii="Avenir" w:cs="Avenir" w:eastAsia="Avenir" w:hAnsi="Avenir"/>
          <w:b w:val="1"/>
          <w:sz w:val="28"/>
          <w:szCs w:val="28"/>
          <w:u w:val="single"/>
          <w:rtl w:val="0"/>
        </w:rPr>
        <w:t xml:space="preserve">Additional Teaching Resources</w:t>
      </w:r>
      <w:r w:rsidDel="00000000" w:rsidR="00000000" w:rsidRPr="00000000">
        <w:rPr>
          <w:rtl w:val="0"/>
        </w:rPr>
      </w:r>
    </w:p>
    <w:p w:rsidR="00000000" w:rsidDel="00000000" w:rsidP="00000000" w:rsidRDefault="00000000" w:rsidRPr="00000000" w14:paraId="00000175">
      <w:pPr>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176">
      <w:pPr>
        <w:rPr>
          <w:rFonts w:ascii="Avenir" w:cs="Avenir" w:eastAsia="Avenir" w:hAnsi="Avenir"/>
          <w:b w:val="1"/>
          <w:sz w:val="28"/>
          <w:szCs w:val="28"/>
          <w:u w:val="single"/>
        </w:rPr>
      </w:pPr>
      <w:r w:rsidDel="00000000" w:rsidR="00000000" w:rsidRPr="00000000">
        <w:rPr>
          <w:rFonts w:ascii="Avenir" w:cs="Avenir" w:eastAsia="Avenir" w:hAnsi="Avenir"/>
          <w:sz w:val="24"/>
          <w:szCs w:val="24"/>
          <w:rtl w:val="0"/>
        </w:rPr>
        <w:t xml:space="preserve">The resources below can be used with or without this curriculum in order to enhance your classroom instruction and/or unit.</w:t>
      </w:r>
      <w:r w:rsidDel="00000000" w:rsidR="00000000" w:rsidRPr="00000000">
        <w:rPr>
          <w:rtl w:val="0"/>
        </w:rPr>
      </w:r>
    </w:p>
    <w:p w:rsidR="00000000" w:rsidDel="00000000" w:rsidP="00000000" w:rsidRDefault="00000000" w:rsidRPr="00000000" w14:paraId="00000177">
      <w:pPr>
        <w:jc w:val="center"/>
        <w:rPr>
          <w:rFonts w:ascii="Avenir" w:cs="Avenir" w:eastAsia="Avenir" w:hAnsi="Avenir"/>
          <w:b w:val="1"/>
          <w:sz w:val="24"/>
          <w:szCs w:val="24"/>
          <w:u w:val="single"/>
        </w:rPr>
      </w:pPr>
      <w:r w:rsidDel="00000000" w:rsidR="00000000" w:rsidRPr="00000000">
        <w:rPr>
          <w:rtl w:val="0"/>
        </w:rPr>
      </w:r>
    </w:p>
    <w:p w:rsidR="00000000" w:rsidDel="00000000" w:rsidP="00000000" w:rsidRDefault="00000000" w:rsidRPr="00000000" w14:paraId="00000178">
      <w:pPr>
        <w:numPr>
          <w:ilvl w:val="0"/>
          <w:numId w:val="15"/>
        </w:numPr>
        <w:ind w:left="720" w:hanging="360"/>
        <w:rPr>
          <w:rFonts w:ascii="Garamond" w:cs="Garamond" w:eastAsia="Garamond" w:hAnsi="Garamond"/>
          <w:sz w:val="24"/>
          <w:szCs w:val="24"/>
        </w:rPr>
      </w:pPr>
      <w:hyperlink r:id="rId71">
        <w:r w:rsidDel="00000000" w:rsidR="00000000" w:rsidRPr="00000000">
          <w:rPr>
            <w:rFonts w:ascii="Avenir" w:cs="Avenir" w:eastAsia="Avenir" w:hAnsi="Avenir"/>
            <w:color w:val="1155cc"/>
            <w:sz w:val="24"/>
            <w:szCs w:val="24"/>
            <w:u w:val="single"/>
            <w:rtl w:val="0"/>
          </w:rPr>
          <w:t xml:space="preserve">Rhymes to Re-Education</w:t>
        </w:r>
      </w:hyperlink>
      <w:r w:rsidDel="00000000" w:rsidR="00000000" w:rsidRPr="00000000">
        <w:rPr>
          <w:rFonts w:ascii="Avenir" w:cs="Avenir" w:eastAsia="Avenir" w:hAnsi="Avenir"/>
          <w:sz w:val="24"/>
          <w:szCs w:val="24"/>
          <w:rtl w:val="0"/>
        </w:rPr>
        <w:t xml:space="preserve"> is a Hip Hop Curriculum resource guide. Its goal is to mobilize the power, popularity and potential of Hip Hop culture as a platform for transformative education and re-education. Intended as a resource for both school- and community-based educators, it describes the what, why and how of using Hip Hop as critical pedagogy to engage and activate the hearts and minds of learners ages 7 and up.</w:t>
      </w:r>
    </w:p>
    <w:p w:rsidR="00000000" w:rsidDel="00000000" w:rsidP="00000000" w:rsidRDefault="00000000" w:rsidRPr="00000000" w14:paraId="00000179">
      <w:pPr>
        <w:rPr>
          <w:rFonts w:ascii="Avenir" w:cs="Avenir" w:eastAsia="Avenir" w:hAnsi="Avenir"/>
          <w:color w:val="fefdfd"/>
          <w:sz w:val="24"/>
          <w:szCs w:val="24"/>
          <w:highlight w:val="black"/>
        </w:rPr>
      </w:pPr>
      <w:r w:rsidDel="00000000" w:rsidR="00000000" w:rsidRPr="00000000">
        <w:rPr>
          <w:rtl w:val="0"/>
        </w:rPr>
      </w:r>
    </w:p>
    <w:p w:rsidR="00000000" w:rsidDel="00000000" w:rsidP="00000000" w:rsidRDefault="00000000" w:rsidRPr="00000000" w14:paraId="0000017A">
      <w:pPr>
        <w:numPr>
          <w:ilvl w:val="0"/>
          <w:numId w:val="15"/>
        </w:numPr>
        <w:ind w:left="720" w:hanging="360"/>
        <w:rPr>
          <w:rFonts w:ascii="Avenir" w:cs="Avenir" w:eastAsia="Avenir" w:hAnsi="Avenir"/>
          <w:sz w:val="24"/>
          <w:szCs w:val="24"/>
        </w:rPr>
      </w:pPr>
      <w:hyperlink r:id="rId72">
        <w:r w:rsidDel="00000000" w:rsidR="00000000" w:rsidRPr="00000000">
          <w:rPr>
            <w:rFonts w:ascii="Avenir" w:cs="Avenir" w:eastAsia="Avenir" w:hAnsi="Avenir"/>
            <w:color w:val="1155cc"/>
            <w:sz w:val="24"/>
            <w:szCs w:val="24"/>
            <w:u w:val="single"/>
            <w:rtl w:val="0"/>
          </w:rPr>
          <w:t xml:space="preserve">GET FREE</w:t>
        </w:r>
      </w:hyperlink>
      <w:r w:rsidDel="00000000" w:rsidR="00000000" w:rsidRPr="00000000">
        <w:rPr>
          <w:rFonts w:ascii="Avenir" w:cs="Avenir" w:eastAsia="Avenir" w:hAnsi="Avenir"/>
          <w:sz w:val="24"/>
          <w:szCs w:val="24"/>
          <w:rtl w:val="0"/>
        </w:rPr>
        <w:t xml:space="preserve"> is a multimedia Hip Hop civics curriculum for youth and young adults. Its goal is to introduce students to a national network of young community leaders, artists, and activists who advocate for social change and democratic inclusion driven by grassroots organizing. GET FREE is inspired by the exuberance, ingenuity, political energy, resistance, love, and DIY model of underground Hip Hop. Its aim is to push and extend ideas of democracy, citizenship, freedom, community, civic engagement, and intersectional justice</w:t>
      </w:r>
    </w:p>
    <w:p w:rsidR="00000000" w:rsidDel="00000000" w:rsidP="00000000" w:rsidRDefault="00000000" w:rsidRPr="00000000" w14:paraId="0000017B">
      <w:pPr>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17C">
      <w:pPr>
        <w:numPr>
          <w:ilvl w:val="0"/>
          <w:numId w:val="15"/>
        </w:numPr>
        <w:ind w:left="720" w:hanging="360"/>
        <w:rPr>
          <w:rFonts w:ascii="Avenir" w:cs="Avenir" w:eastAsia="Avenir" w:hAnsi="Avenir"/>
          <w:sz w:val="24"/>
          <w:szCs w:val="24"/>
        </w:rPr>
      </w:pPr>
      <w:hyperlink r:id="rId73">
        <w:r w:rsidDel="00000000" w:rsidR="00000000" w:rsidRPr="00000000">
          <w:rPr>
            <w:rFonts w:ascii="Avenir" w:cs="Avenir" w:eastAsia="Avenir" w:hAnsi="Avenir"/>
            <w:color w:val="1155cc"/>
            <w:sz w:val="24"/>
            <w:szCs w:val="24"/>
            <w:u w:val="single"/>
            <w:rtl w:val="0"/>
          </w:rPr>
          <w:t xml:space="preserve">Return of the Mecca</w:t>
        </w:r>
      </w:hyperlink>
      <w:r w:rsidDel="00000000" w:rsidR="00000000" w:rsidRPr="00000000">
        <w:rPr>
          <w:rFonts w:ascii="Avenir" w:cs="Avenir" w:eastAsia="Avenir" w:hAnsi="Avenir"/>
          <w:sz w:val="24"/>
          <w:szCs w:val="24"/>
          <w:rtl w:val="0"/>
        </w:rPr>
        <w:t xml:space="preserve"> enables you to access multimedia from the arts exhibit “Return of the Mecca: The Art of Islam and Hip-hop.”</w:t>
      </w:r>
      <w:r w:rsidDel="00000000" w:rsidR="00000000" w:rsidRPr="00000000">
        <w:rPr>
          <w:rtl w:val="0"/>
        </w:rPr>
      </w:r>
    </w:p>
    <w:p w:rsidR="00000000" w:rsidDel="00000000" w:rsidP="00000000" w:rsidRDefault="00000000" w:rsidRPr="00000000" w14:paraId="0000017D">
      <w:pPr>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17E">
      <w:pPr>
        <w:numPr>
          <w:ilvl w:val="0"/>
          <w:numId w:val="15"/>
        </w:numPr>
        <w:ind w:left="720" w:hanging="360"/>
        <w:rPr>
          <w:rFonts w:ascii="Avenir" w:cs="Avenir" w:eastAsia="Avenir" w:hAnsi="Avenir"/>
          <w:sz w:val="24"/>
          <w:szCs w:val="24"/>
          <w:u w:val="none"/>
        </w:rPr>
      </w:pPr>
      <w:r w:rsidDel="00000000" w:rsidR="00000000" w:rsidRPr="00000000">
        <w:rPr>
          <w:rFonts w:ascii="Avenir" w:cs="Avenir" w:eastAsia="Avenir" w:hAnsi="Avenir"/>
          <w:sz w:val="24"/>
          <w:szCs w:val="24"/>
          <w:rtl w:val="0"/>
        </w:rPr>
        <w:t xml:space="preserve">“</w:t>
      </w:r>
      <w:hyperlink r:id="rId74">
        <w:r w:rsidDel="00000000" w:rsidR="00000000" w:rsidRPr="00000000">
          <w:rPr>
            <w:rFonts w:ascii="Avenir" w:cs="Avenir" w:eastAsia="Avenir" w:hAnsi="Avenir"/>
            <w:color w:val="1155cc"/>
            <w:sz w:val="24"/>
            <w:szCs w:val="24"/>
            <w:u w:val="single"/>
            <w:rtl w:val="0"/>
          </w:rPr>
          <w:t xml:space="preserve">TedX: The Transformative Power of Hip-hop</w:t>
        </w:r>
      </w:hyperlink>
      <w:r w:rsidDel="00000000" w:rsidR="00000000" w:rsidRPr="00000000">
        <w:rPr>
          <w:rFonts w:ascii="Avenir" w:cs="Avenir" w:eastAsia="Avenir" w:hAnsi="Avenir"/>
          <w:sz w:val="24"/>
          <w:szCs w:val="24"/>
          <w:rtl w:val="0"/>
        </w:rPr>
        <w:t xml:space="preserve">” (25:01) A TedX video talk by Professor Lyrical that introduces teachers and education professionals to hip-hop culture and how to use it in the classroom. Professor Lyrical says, “Education should not be a one-way, force-fed, pre-determined lecture, right? It should be a two-way street. That’s what we do in hip-hop.”</w:t>
      </w:r>
    </w:p>
    <w:p w:rsidR="00000000" w:rsidDel="00000000" w:rsidP="00000000" w:rsidRDefault="00000000" w:rsidRPr="00000000" w14:paraId="0000017F">
      <w:pPr>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180">
      <w:pPr>
        <w:numPr>
          <w:ilvl w:val="0"/>
          <w:numId w:val="15"/>
        </w:numPr>
        <w:ind w:left="720" w:hanging="360"/>
        <w:rPr>
          <w:rFonts w:ascii="Avenir" w:cs="Avenir" w:eastAsia="Avenir" w:hAnsi="Avenir"/>
          <w:sz w:val="24"/>
          <w:szCs w:val="24"/>
          <w:u w:val="none"/>
        </w:rPr>
      </w:pPr>
      <w:hyperlink r:id="rId75">
        <w:r w:rsidDel="00000000" w:rsidR="00000000" w:rsidRPr="00000000">
          <w:rPr>
            <w:rFonts w:ascii="Avenir" w:cs="Avenir" w:eastAsia="Avenir" w:hAnsi="Avenir"/>
            <w:color w:val="1155cc"/>
            <w:sz w:val="24"/>
            <w:szCs w:val="24"/>
            <w:u w:val="single"/>
            <w:rtl w:val="0"/>
          </w:rPr>
          <w:t xml:space="preserve">Rebel Music: Race, Empire, and the New Muslim Youth Culture</w:t>
        </w:r>
      </w:hyperlink>
      <w:r w:rsidDel="00000000" w:rsidR="00000000" w:rsidRPr="00000000">
        <w:rPr>
          <w:rFonts w:ascii="Avenir" w:cs="Avenir" w:eastAsia="Avenir" w:hAnsi="Avenir"/>
          <w:sz w:val="24"/>
          <w:szCs w:val="24"/>
          <w:rtl w:val="0"/>
        </w:rPr>
        <w:t xml:space="preserve"> by Dr. Hisham D. Aidi. </w:t>
      </w:r>
      <w:r w:rsidDel="00000000" w:rsidR="00000000" w:rsidRPr="00000000">
        <w:rPr>
          <w:rFonts w:ascii="Avenir" w:cs="Avenir" w:eastAsia="Avenir" w:hAnsi="Avenir"/>
          <w:color w:val="333333"/>
          <w:sz w:val="24"/>
          <w:szCs w:val="24"/>
          <w:highlight w:val="white"/>
          <w:rtl w:val="0"/>
        </w:rPr>
        <w:t xml:space="preserve">In this pioneering book, Hisham Aidi—an expert on globalization and social movements—takes us into the musical subcultures that have emerged among Muslim youth worldwide over the last decade.  He shows how music—primarily hip-hop, but also rock, reggae, Gnawa and Andalusian—has come to express a shared Muslim consciousness in face of War on Terror policies.</w:t>
      </w:r>
    </w:p>
    <w:p w:rsidR="00000000" w:rsidDel="00000000" w:rsidP="00000000" w:rsidRDefault="00000000" w:rsidRPr="00000000" w14:paraId="00000181">
      <w:pPr>
        <w:rPr>
          <w:rFonts w:ascii="Avenir" w:cs="Avenir" w:eastAsia="Avenir" w:hAnsi="Avenir"/>
          <w:color w:val="333333"/>
          <w:sz w:val="24"/>
          <w:szCs w:val="24"/>
          <w:highlight w:val="white"/>
        </w:rPr>
      </w:pPr>
      <w:r w:rsidDel="00000000" w:rsidR="00000000" w:rsidRPr="00000000">
        <w:rPr>
          <w:rtl w:val="0"/>
        </w:rPr>
      </w:r>
    </w:p>
    <w:p w:rsidR="00000000" w:rsidDel="00000000" w:rsidP="00000000" w:rsidRDefault="00000000" w:rsidRPr="00000000" w14:paraId="00000182">
      <w:pPr>
        <w:numPr>
          <w:ilvl w:val="0"/>
          <w:numId w:val="15"/>
        </w:numPr>
        <w:ind w:left="720" w:hanging="360"/>
        <w:rPr>
          <w:rFonts w:ascii="Avenir" w:cs="Avenir" w:eastAsia="Avenir" w:hAnsi="Avenir"/>
          <w:color w:val="333333"/>
          <w:sz w:val="24"/>
          <w:szCs w:val="24"/>
          <w:highlight w:val="white"/>
          <w:u w:val="none"/>
        </w:rPr>
      </w:pPr>
      <w:r w:rsidDel="00000000" w:rsidR="00000000" w:rsidRPr="00000000">
        <w:rPr>
          <w:rFonts w:ascii="Avenir" w:cs="Avenir" w:eastAsia="Avenir" w:hAnsi="Avenir"/>
          <w:color w:val="333333"/>
          <w:sz w:val="24"/>
          <w:szCs w:val="24"/>
          <w:highlight w:val="white"/>
          <w:rtl w:val="0"/>
        </w:rPr>
        <w:t xml:space="preserve">“</w:t>
      </w:r>
      <w:hyperlink r:id="rId76">
        <w:r w:rsidDel="00000000" w:rsidR="00000000" w:rsidRPr="00000000">
          <w:rPr>
            <w:rFonts w:ascii="Avenir" w:cs="Avenir" w:eastAsia="Avenir" w:hAnsi="Avenir"/>
            <w:color w:val="1155cc"/>
            <w:sz w:val="24"/>
            <w:szCs w:val="24"/>
            <w:highlight w:val="white"/>
            <w:u w:val="single"/>
            <w:rtl w:val="0"/>
          </w:rPr>
          <w:t xml:space="preserve">TedX: Hip-hop, Grit, and Academic Success</w:t>
        </w:r>
      </w:hyperlink>
      <w:r w:rsidDel="00000000" w:rsidR="00000000" w:rsidRPr="00000000">
        <w:rPr>
          <w:rFonts w:ascii="Avenir" w:cs="Avenir" w:eastAsia="Avenir" w:hAnsi="Avenir"/>
          <w:color w:val="333333"/>
          <w:sz w:val="24"/>
          <w:szCs w:val="24"/>
          <w:highlight w:val="white"/>
          <w:rtl w:val="0"/>
        </w:rPr>
        <w:t xml:space="preserve">” by Dr. Bettina Love. An impassioned TedX video talk that </w:t>
      </w:r>
      <w:r w:rsidDel="00000000" w:rsidR="00000000" w:rsidRPr="00000000">
        <w:rPr>
          <w:rFonts w:ascii="Avenir" w:cs="Avenir" w:eastAsia="Avenir" w:hAnsi="Avenir"/>
          <w:color w:val="111111"/>
          <w:sz w:val="24"/>
          <w:szCs w:val="24"/>
          <w:highlight w:val="white"/>
          <w:rtl w:val="0"/>
        </w:rPr>
        <w:t xml:space="preserve">explains how students who identify with Hip Hop culture have been ignored or deemed deficient in schools because of mainstream misconceptions associated with Hip Hop culture. Through Hip Hop, these students embody the characteristics of grit, social and emotional intelligence, and the act improvisation- all of which are proven to be predictors for academic success.</w:t>
      </w:r>
      <w:r w:rsidDel="00000000" w:rsidR="00000000" w:rsidRPr="00000000">
        <w:rPr>
          <w:rtl w:val="0"/>
        </w:rPr>
      </w:r>
    </w:p>
    <w:p w:rsidR="00000000" w:rsidDel="00000000" w:rsidP="00000000" w:rsidRDefault="00000000" w:rsidRPr="00000000" w14:paraId="00000183">
      <w:pPr>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184">
      <w:pPr>
        <w:numPr>
          <w:ilvl w:val="0"/>
          <w:numId w:val="15"/>
        </w:numPr>
        <w:ind w:left="720" w:hanging="360"/>
        <w:rPr>
          <w:rFonts w:ascii="Avenir" w:cs="Avenir" w:eastAsia="Avenir" w:hAnsi="Avenir"/>
          <w:b w:val="1"/>
          <w:sz w:val="24"/>
          <w:szCs w:val="24"/>
        </w:rPr>
      </w:pPr>
      <w:hyperlink r:id="rId77">
        <w:r w:rsidDel="00000000" w:rsidR="00000000" w:rsidRPr="00000000">
          <w:rPr>
            <w:rFonts w:ascii="Avenir" w:cs="Avenir" w:eastAsia="Avenir" w:hAnsi="Avenir"/>
            <w:b w:val="1"/>
            <w:color w:val="1155cc"/>
            <w:sz w:val="24"/>
            <w:szCs w:val="24"/>
            <w:u w:val="single"/>
            <w:rtl w:val="0"/>
          </w:rPr>
          <w:t xml:space="preserve">Palestinian graffiti: ‘Tagging’ resistance</w:t>
        </w:r>
      </w:hyperlink>
      <w:r w:rsidDel="00000000" w:rsidR="00000000" w:rsidRPr="00000000">
        <w:rPr>
          <w:rFonts w:ascii="Avenir" w:cs="Avenir" w:eastAsia="Avenir" w:hAnsi="Avenir"/>
          <w:sz w:val="24"/>
          <w:szCs w:val="24"/>
          <w:rtl w:val="0"/>
        </w:rPr>
        <w:t xml:space="preserve">, Al-Jazeera news article that describes more about graffiti in Palestine</w:t>
      </w:r>
    </w:p>
    <w:p w:rsidR="00000000" w:rsidDel="00000000" w:rsidP="00000000" w:rsidRDefault="00000000" w:rsidRPr="00000000" w14:paraId="00000185">
      <w:pPr>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186">
      <w:pPr>
        <w:numPr>
          <w:ilvl w:val="0"/>
          <w:numId w:val="15"/>
        </w:numPr>
        <w:ind w:left="720" w:hanging="360"/>
        <w:rPr>
          <w:rFonts w:ascii="Avenir" w:cs="Avenir" w:eastAsia="Avenir" w:hAnsi="Avenir"/>
          <w:b w:val="1"/>
          <w:sz w:val="24"/>
          <w:szCs w:val="24"/>
        </w:rPr>
      </w:pPr>
      <w:hyperlink r:id="rId78">
        <w:r w:rsidDel="00000000" w:rsidR="00000000" w:rsidRPr="00000000">
          <w:rPr>
            <w:rFonts w:ascii="Avenir" w:cs="Avenir" w:eastAsia="Avenir" w:hAnsi="Avenir"/>
            <w:b w:val="1"/>
            <w:color w:val="1155cc"/>
            <w:sz w:val="24"/>
            <w:szCs w:val="24"/>
            <w:u w:val="single"/>
            <w:rtl w:val="0"/>
          </w:rPr>
          <w:t xml:space="preserve">When Graffiti Matters the Most: Middle East Graffiti</w:t>
        </w:r>
      </w:hyperlink>
      <w:r w:rsidDel="00000000" w:rsidR="00000000" w:rsidRPr="00000000">
        <w:rPr>
          <w:rFonts w:ascii="Avenir" w:cs="Avenir" w:eastAsia="Avenir" w:hAnsi="Avenir"/>
          <w:sz w:val="24"/>
          <w:szCs w:val="24"/>
          <w:rtl w:val="0"/>
        </w:rPr>
        <w:t xml:space="preserve">, an article</w:t>
      </w:r>
      <w:r w:rsidDel="00000000" w:rsidR="00000000" w:rsidRPr="00000000">
        <w:rPr>
          <w:rFonts w:ascii="Avenir" w:cs="Avenir" w:eastAsia="Avenir" w:hAnsi="Avenir"/>
          <w:b w:val="1"/>
          <w:sz w:val="24"/>
          <w:szCs w:val="24"/>
          <w:rtl w:val="0"/>
        </w:rPr>
        <w:t xml:space="preserve"> </w:t>
      </w:r>
      <w:r w:rsidDel="00000000" w:rsidR="00000000" w:rsidRPr="00000000">
        <w:rPr>
          <w:rFonts w:ascii="Avenir" w:cs="Avenir" w:eastAsia="Avenir" w:hAnsi="Avenir"/>
          <w:sz w:val="24"/>
          <w:szCs w:val="24"/>
          <w:rtl w:val="0"/>
        </w:rPr>
        <w:t xml:space="preserve">from the graffiti website “Wide Walls” that showcases different graffiti from the Middle  East</w:t>
      </w:r>
      <w:r w:rsidDel="00000000" w:rsidR="00000000" w:rsidRPr="00000000">
        <w:rPr>
          <w:rtl w:val="0"/>
        </w:rPr>
      </w:r>
    </w:p>
    <w:sectPr>
      <w:footerReference r:id="rId79" w:type="default"/>
      <w:pgSz w:h="15840" w:w="12240" w:orient="portrait"/>
      <w:pgMar w:bottom="1440" w:top="1440" w:left="1440" w:right="1440" w:header="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imes_outreach imes_outreach" w:id="0" w:date="2019-10-03T01:11:11Z">
    <w:p w:rsidR="00000000" w:rsidDel="00000000" w:rsidP="00000000" w:rsidRDefault="00000000" w:rsidRPr="00000000" w14:paraId="000001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Request permission.</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veni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7">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bullet"/>
      <w:lvlText w:val="●"/>
      <w:lvlJc w:val="left"/>
      <w:pPr>
        <w:ind w:left="720" w:hanging="360"/>
      </w:pPr>
      <w:rPr>
        <w:rFonts w:ascii="Georgia" w:cs="Georgia" w:eastAsia="Georgia" w:hAnsi="Georgia"/>
        <w:color w:val="5e6a6d"/>
        <w:sz w:val="31"/>
        <w:szCs w:val="3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www.youtube.com/watch?v=J7MHRRcHah0" TargetMode="External"/><Relationship Id="rId42" Type="http://schemas.openxmlformats.org/officeDocument/2006/relationships/hyperlink" Target="https://genius.com/Narcy-hamdulillah-lyrics" TargetMode="External"/><Relationship Id="rId41" Type="http://schemas.openxmlformats.org/officeDocument/2006/relationships/hyperlink" Target="https://www.youtube.com/watch?v=cjn8uOOZ4hg" TargetMode="External"/><Relationship Id="rId44" Type="http://schemas.openxmlformats.org/officeDocument/2006/relationships/hyperlink" Target="http://www.damrap.com/media/clip/dam-featuring-amal-murkus-if-i-could-go-back-time/162" TargetMode="External"/><Relationship Id="rId43" Type="http://schemas.openxmlformats.org/officeDocument/2006/relationships/hyperlink" Target="http://www.salomemc.com/lyrics/I%20Officially%20Exist%20Lyrics%20(En).pdf" TargetMode="External"/><Relationship Id="rId46" Type="http://schemas.openxmlformats.org/officeDocument/2006/relationships/hyperlink" Target="https://www.youtube.com/watch?v=PecEVGStsNw" TargetMode="External"/><Relationship Id="rId45" Type="http://schemas.openxmlformats.org/officeDocument/2006/relationships/hyperlink" Target="https://www.thegazelle.org/issue/60/opinion/kafeel"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7.png"/><Relationship Id="rId48" Type="http://schemas.openxmlformats.org/officeDocument/2006/relationships/image" Target="media/image8.png"/><Relationship Id="rId47" Type="http://schemas.openxmlformats.org/officeDocument/2006/relationships/image" Target="media/image27.png"/><Relationship Id="rId49" Type="http://schemas.openxmlformats.org/officeDocument/2006/relationships/hyperlink" Target="https://www.youtube.com/watch?v=PecEVGStsNw"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1.jpg"/><Relationship Id="rId8" Type="http://schemas.openxmlformats.org/officeDocument/2006/relationships/image" Target="media/image19.png"/><Relationship Id="rId73" Type="http://schemas.openxmlformats.org/officeDocument/2006/relationships/hyperlink" Target="http://www.returnofthemecca.com/" TargetMode="External"/><Relationship Id="rId72" Type="http://schemas.openxmlformats.org/officeDocument/2006/relationships/hyperlink" Target="http://getfreehiphopcivics.com/" TargetMode="External"/><Relationship Id="rId31" Type="http://schemas.openxmlformats.org/officeDocument/2006/relationships/hyperlink" Target="https://www.youtube.com/watch?v=lxEr9OTVJ7g" TargetMode="External"/><Relationship Id="rId75" Type="http://schemas.openxmlformats.org/officeDocument/2006/relationships/hyperlink" Target="https://www.penguinrandomhouse.com/books/1199/rebel-music-by-hisham-d-aidi/9780307279972/" TargetMode="External"/><Relationship Id="rId30" Type="http://schemas.openxmlformats.org/officeDocument/2006/relationships/hyperlink" Target="https://www.youtube.com/watch?v=0ISHZQJdeSw" TargetMode="External"/><Relationship Id="rId74" Type="http://schemas.openxmlformats.org/officeDocument/2006/relationships/hyperlink" Target="https://www.youtube.com/watch?v=vVvaUAddEkg" TargetMode="External"/><Relationship Id="rId33" Type="http://schemas.openxmlformats.org/officeDocument/2006/relationships/image" Target="media/image2.png"/><Relationship Id="rId77" Type="http://schemas.openxmlformats.org/officeDocument/2006/relationships/hyperlink" Target="http://www.aljazeera.com/indepth/features/2013/11/palestinian-graffiti-tagging-resistance-2013112015849368961.html" TargetMode="External"/><Relationship Id="rId32" Type="http://schemas.openxmlformats.org/officeDocument/2006/relationships/image" Target="media/image17.png"/><Relationship Id="rId76" Type="http://schemas.openxmlformats.org/officeDocument/2006/relationships/hyperlink" Target="https://www.youtube.com/watch?v=tkZqPMzgvzg&amp;t=1s" TargetMode="External"/><Relationship Id="rId35" Type="http://schemas.openxmlformats.org/officeDocument/2006/relationships/image" Target="media/image16.png"/><Relationship Id="rId79" Type="http://schemas.openxmlformats.org/officeDocument/2006/relationships/footer" Target="footer1.xml"/><Relationship Id="rId34" Type="http://schemas.openxmlformats.org/officeDocument/2006/relationships/hyperlink" Target="https://www.youtube.com/watch?v=lxEr9OTVJ7g" TargetMode="External"/><Relationship Id="rId78" Type="http://schemas.openxmlformats.org/officeDocument/2006/relationships/hyperlink" Target="https://www.widewalls.ch/feature-article-when-graffiti-matters-the-most-middle-east/" TargetMode="External"/><Relationship Id="rId71" Type="http://schemas.openxmlformats.org/officeDocument/2006/relationships/hyperlink" Target="http://www.rhymestoreeducation.com/" TargetMode="External"/><Relationship Id="rId70" Type="http://schemas.openxmlformats.org/officeDocument/2006/relationships/hyperlink" Target="http://www.pbs.org/pov/thiswayup/lesson-plan/" TargetMode="External"/><Relationship Id="rId37" Type="http://schemas.openxmlformats.org/officeDocument/2006/relationships/hyperlink" Target="https://www.youtube.com/watch?v=UjnFbe7D9pY" TargetMode="External"/><Relationship Id="rId36" Type="http://schemas.openxmlformats.org/officeDocument/2006/relationships/image" Target="media/image12.png"/><Relationship Id="rId39" Type="http://schemas.openxmlformats.org/officeDocument/2006/relationships/image" Target="media/image9.png"/><Relationship Id="rId38" Type="http://schemas.openxmlformats.org/officeDocument/2006/relationships/image" Target="media/image24.png"/><Relationship Id="rId62" Type="http://schemas.openxmlformats.org/officeDocument/2006/relationships/image" Target="media/image23.png"/><Relationship Id="rId61" Type="http://schemas.openxmlformats.org/officeDocument/2006/relationships/image" Target="media/image22.png"/><Relationship Id="rId20" Type="http://schemas.openxmlformats.org/officeDocument/2006/relationships/hyperlink" Target="http://www.ncte.org/standards/ncte-ira" TargetMode="External"/><Relationship Id="rId64" Type="http://schemas.openxmlformats.org/officeDocument/2006/relationships/image" Target="media/image5.png"/><Relationship Id="rId63" Type="http://schemas.openxmlformats.org/officeDocument/2006/relationships/image" Target="media/image26.png"/><Relationship Id="rId22" Type="http://schemas.openxmlformats.org/officeDocument/2006/relationships/hyperlink" Target="http://www.educationworld.com/standards/national/soc_sci/geography/k_12.shtml#nss-g.k-12.6" TargetMode="External"/><Relationship Id="rId66" Type="http://schemas.openxmlformats.org/officeDocument/2006/relationships/hyperlink" Target="https://www.theartofed.com/2017/08/18/implement-graffiti-inspired-unit-week-one/" TargetMode="External"/><Relationship Id="rId21" Type="http://schemas.openxmlformats.org/officeDocument/2006/relationships/hyperlink" Target="https://www.socialstudies.org/sites/default/files/2017/Jun/c3-framework-for-social-studies-rev0617.pdf" TargetMode="External"/><Relationship Id="rId65" Type="http://schemas.openxmlformats.org/officeDocument/2006/relationships/hyperlink" Target="http://www.rhymestoreeducation.com/wp-content/uploads/2013/02/rhymes_online_dual-navigation.pdf" TargetMode="External"/><Relationship Id="rId24" Type="http://schemas.openxmlformats.org/officeDocument/2006/relationships/hyperlink" Target="https://www.tolerance.org/sites/default/files/2017-06/TT_Social_Justice_Standards_0.pdf" TargetMode="External"/><Relationship Id="rId68" Type="http://schemas.openxmlformats.org/officeDocument/2006/relationships/hyperlink" Target="http://america.aljazeera.com/articles/2015/12/17/israels-wall-security-or-apartheid.html" TargetMode="External"/><Relationship Id="rId23" Type="http://schemas.openxmlformats.org/officeDocument/2006/relationships/hyperlink" Target="https://www.nationalgeographic.org/standards/national-geography-standards/" TargetMode="External"/><Relationship Id="rId67" Type="http://schemas.openxmlformats.org/officeDocument/2006/relationships/hyperlink" Target="https://www.theartofed.com/2017/08/18/implement-graffiti-inspired-unit-week-two/" TargetMode="External"/><Relationship Id="rId60" Type="http://schemas.openxmlformats.org/officeDocument/2006/relationships/image" Target="media/image20.png"/><Relationship Id="rId26" Type="http://schemas.openxmlformats.org/officeDocument/2006/relationships/image" Target="media/image14.png"/><Relationship Id="rId25" Type="http://schemas.openxmlformats.org/officeDocument/2006/relationships/hyperlink" Target="https://artsedge.kennedy-center.org/educators/standards/standards" TargetMode="External"/><Relationship Id="rId69" Type="http://schemas.openxmlformats.org/officeDocument/2006/relationships/hyperlink" Target="http://america.aljazeera.com/articles/2015/12/17/israels-wall-security-or-apartheid.html" TargetMode="External"/><Relationship Id="rId28" Type="http://schemas.openxmlformats.org/officeDocument/2006/relationships/image" Target="media/image18.png"/><Relationship Id="rId27" Type="http://schemas.openxmlformats.org/officeDocument/2006/relationships/hyperlink" Target="https://www.youtube.com/watch?v=D5ZpQ73R_z4" TargetMode="External"/><Relationship Id="rId29" Type="http://schemas.openxmlformats.org/officeDocument/2006/relationships/image" Target="media/image11.png"/><Relationship Id="rId51" Type="http://schemas.openxmlformats.org/officeDocument/2006/relationships/hyperlink" Target="http://www.aljazeera.com/indepth/features/2013/11/palestinian-graffiti-tagging-resistance-2013112015849368961.html" TargetMode="External"/><Relationship Id="rId50" Type="http://schemas.openxmlformats.org/officeDocument/2006/relationships/hyperlink" Target="https://vostokzapad.wordpress.com/2010/08/02/israeli-graffiti-4-west-bank-wall/" TargetMode="External"/><Relationship Id="rId53" Type="http://schemas.openxmlformats.org/officeDocument/2006/relationships/image" Target="media/image4.png"/><Relationship Id="rId52" Type="http://schemas.openxmlformats.org/officeDocument/2006/relationships/image" Target="media/image6.png"/><Relationship Id="rId11" Type="http://schemas.openxmlformats.org/officeDocument/2006/relationships/hyperlink" Target="https://www.youtube.com/watch?v=nGTVjJuRaZ8&amp;feature=youtu.be" TargetMode="External"/><Relationship Id="rId55" Type="http://schemas.openxmlformats.org/officeDocument/2006/relationships/image" Target="media/image15.png"/><Relationship Id="rId10" Type="http://schemas.openxmlformats.org/officeDocument/2006/relationships/hyperlink" Target="https://smpa.gwu.edu/william-youmans" TargetMode="External"/><Relationship Id="rId54" Type="http://schemas.openxmlformats.org/officeDocument/2006/relationships/image" Target="media/image3.png"/><Relationship Id="rId13" Type="http://schemas.openxmlformats.org/officeDocument/2006/relationships/hyperlink" Target="http://bit.ly/2DMDEhz" TargetMode="External"/><Relationship Id="rId57" Type="http://schemas.openxmlformats.org/officeDocument/2006/relationships/hyperlink" Target="https://www.theartofed.com/2017/08/18/implement-graffiti-inspired-unit-week-one/" TargetMode="External"/><Relationship Id="rId12" Type="http://schemas.openxmlformats.org/officeDocument/2006/relationships/hyperlink" Target="http://professorlyrical.com/" TargetMode="External"/><Relationship Id="rId56" Type="http://schemas.openxmlformats.org/officeDocument/2006/relationships/image" Target="media/image13.png"/><Relationship Id="rId15" Type="http://schemas.openxmlformats.org/officeDocument/2006/relationships/image" Target="media/image21.png"/><Relationship Id="rId59" Type="http://schemas.openxmlformats.org/officeDocument/2006/relationships/hyperlink" Target="http://www.rhymestoreeducation.com/wp-content/uploads/2013/02/rhymes_online_dual-navigation.pdf" TargetMode="External"/><Relationship Id="rId14" Type="http://schemas.openxmlformats.org/officeDocument/2006/relationships/image" Target="media/image25.png"/><Relationship Id="rId58" Type="http://schemas.openxmlformats.org/officeDocument/2006/relationships/hyperlink" Target="https://www.theartofed.com/2017/08/18/implement-graffiti-inspired-unit-week-one/" TargetMode="External"/><Relationship Id="rId17" Type="http://schemas.openxmlformats.org/officeDocument/2006/relationships/hyperlink" Target="http://bit.ly/2DMDEhz" TargetMode="External"/><Relationship Id="rId16" Type="http://schemas.openxmlformats.org/officeDocument/2006/relationships/image" Target="media/image10.png"/><Relationship Id="rId19" Type="http://schemas.openxmlformats.org/officeDocument/2006/relationships/hyperlink" Target="http://www.nea.org/tools/k-w-l-know-want-to-know-learned.html" TargetMode="External"/><Relationship Id="rId18" Type="http://schemas.openxmlformats.org/officeDocument/2006/relationships/hyperlink" Target="https://www.edutopia.org/blog/what-heck-inquiry-based-learning-heather-wolpert-gawro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